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43BB" w14:textId="4108539C" w:rsidR="00F625D2" w:rsidRDefault="00AF65B9">
      <w:r>
        <w:rPr>
          <w:noProof/>
        </w:rPr>
        <mc:AlternateContent>
          <mc:Choice Requires="wps">
            <w:drawing>
              <wp:anchor distT="0" distB="0" distL="114300" distR="114300" simplePos="0" relativeHeight="251659264" behindDoc="0" locked="0" layoutInCell="1" allowOverlap="1" wp14:anchorId="5F3BF6EC" wp14:editId="41C8E94C">
                <wp:simplePos x="0" y="0"/>
                <wp:positionH relativeFrom="column">
                  <wp:posOffset>6350</wp:posOffset>
                </wp:positionH>
                <wp:positionV relativeFrom="paragraph">
                  <wp:posOffset>6985</wp:posOffset>
                </wp:positionV>
                <wp:extent cx="5962015" cy="2623185"/>
                <wp:effectExtent l="0" t="0" r="19685" b="24765"/>
                <wp:wrapTopAndBottom/>
                <wp:docPr id="2" name="Text Box 2"/>
                <wp:cNvGraphicFramePr/>
                <a:graphic xmlns:a="http://schemas.openxmlformats.org/drawingml/2006/main">
                  <a:graphicData uri="http://schemas.microsoft.com/office/word/2010/wordprocessingShape">
                    <wps:wsp>
                      <wps:cNvSpPr txBox="1"/>
                      <wps:spPr>
                        <a:xfrm>
                          <a:off x="0" y="0"/>
                          <a:ext cx="5962015" cy="2623185"/>
                        </a:xfrm>
                        <a:prstGeom prst="rect">
                          <a:avLst/>
                        </a:prstGeom>
                        <a:solidFill>
                          <a:schemeClr val="lt1"/>
                        </a:solidFill>
                        <a:ln w="6350">
                          <a:solidFill>
                            <a:prstClr val="black"/>
                          </a:solidFill>
                        </a:ln>
                      </wps:spPr>
                      <wps:txbx>
                        <w:txbxContent>
                          <w:p w14:paraId="3CE5F98F" w14:textId="23038B08" w:rsidR="00AF65B9" w:rsidRPr="00330424" w:rsidRDefault="00AF65B9">
                            <w:pPr>
                              <w:rPr>
                                <w:b/>
                                <w:bCs/>
                                <w:color w:val="4472C4" w:themeColor="accent1"/>
                                <w:sz w:val="18"/>
                                <w:szCs w:val="18"/>
                              </w:rPr>
                            </w:pPr>
                            <w:r w:rsidRPr="00330424">
                              <w:rPr>
                                <w:b/>
                                <w:bCs/>
                                <w:color w:val="4472C4" w:themeColor="accent1"/>
                                <w:sz w:val="18"/>
                                <w:szCs w:val="18"/>
                              </w:rPr>
                              <w:t>Instructions &amp; reminders:</w:t>
                            </w:r>
                          </w:p>
                          <w:p w14:paraId="3A1733DB" w14:textId="2D234FC5" w:rsidR="00330424" w:rsidRDefault="00330424" w:rsidP="00AF65B9">
                            <w:pPr>
                              <w:pStyle w:val="ListParagraph"/>
                              <w:numPr>
                                <w:ilvl w:val="0"/>
                                <w:numId w:val="1"/>
                              </w:numPr>
                              <w:rPr>
                                <w:color w:val="4472C4" w:themeColor="accent1"/>
                                <w:sz w:val="18"/>
                                <w:szCs w:val="18"/>
                              </w:rPr>
                            </w:pPr>
                            <w:r>
                              <w:rPr>
                                <w:color w:val="4472C4" w:themeColor="accent1"/>
                                <w:sz w:val="18"/>
                                <w:szCs w:val="18"/>
                              </w:rPr>
                              <w:t xml:space="preserve">Rather than simply registering for the </w:t>
                            </w:r>
                            <w:r w:rsidR="007D1594" w:rsidRPr="00833427">
                              <w:rPr>
                                <w:i/>
                                <w:iCs/>
                                <w:color w:val="4472C4" w:themeColor="accent1"/>
                                <w:sz w:val="18"/>
                                <w:szCs w:val="18"/>
                              </w:rPr>
                              <w:t xml:space="preserve">IKNS </w:t>
                            </w:r>
                            <w:r w:rsidRPr="00833427">
                              <w:rPr>
                                <w:i/>
                                <w:iCs/>
                                <w:color w:val="4472C4" w:themeColor="accent1"/>
                                <w:sz w:val="18"/>
                                <w:szCs w:val="18"/>
                              </w:rPr>
                              <w:t>Independent Study</w:t>
                            </w:r>
                            <w:r>
                              <w:rPr>
                                <w:color w:val="4472C4" w:themeColor="accent1"/>
                                <w:sz w:val="18"/>
                                <w:szCs w:val="18"/>
                              </w:rPr>
                              <w:t xml:space="preserve"> course, student</w:t>
                            </w:r>
                            <w:r w:rsidR="00833427">
                              <w:rPr>
                                <w:color w:val="4472C4" w:themeColor="accent1"/>
                                <w:sz w:val="18"/>
                                <w:szCs w:val="18"/>
                              </w:rPr>
                              <w:t>s are asked</w:t>
                            </w:r>
                            <w:r>
                              <w:rPr>
                                <w:color w:val="4472C4" w:themeColor="accent1"/>
                                <w:sz w:val="18"/>
                                <w:szCs w:val="18"/>
                              </w:rPr>
                              <w:t xml:space="preserve"> to first think about topics and </w:t>
                            </w:r>
                            <w:r w:rsidR="00A2376B">
                              <w:rPr>
                                <w:color w:val="4472C4" w:themeColor="accent1"/>
                                <w:sz w:val="18"/>
                                <w:szCs w:val="18"/>
                              </w:rPr>
                              <w:t xml:space="preserve">to </w:t>
                            </w:r>
                            <w:r>
                              <w:rPr>
                                <w:color w:val="4472C4" w:themeColor="accent1"/>
                                <w:sz w:val="18"/>
                                <w:szCs w:val="18"/>
                              </w:rPr>
                              <w:t xml:space="preserve">discuss </w:t>
                            </w:r>
                            <w:r w:rsidR="00F625D2">
                              <w:rPr>
                                <w:color w:val="4472C4" w:themeColor="accent1"/>
                                <w:sz w:val="18"/>
                                <w:szCs w:val="18"/>
                              </w:rPr>
                              <w:t>and refine a topic</w:t>
                            </w:r>
                            <w:r>
                              <w:rPr>
                                <w:color w:val="4472C4" w:themeColor="accent1"/>
                                <w:sz w:val="18"/>
                                <w:szCs w:val="18"/>
                              </w:rPr>
                              <w:t xml:space="preserve"> with </w:t>
                            </w:r>
                            <w:r w:rsidR="00A2376B">
                              <w:rPr>
                                <w:color w:val="4472C4" w:themeColor="accent1"/>
                                <w:sz w:val="18"/>
                                <w:szCs w:val="18"/>
                              </w:rPr>
                              <w:t xml:space="preserve">a </w:t>
                            </w:r>
                            <w:r w:rsidR="00280AF2">
                              <w:rPr>
                                <w:color w:val="4472C4" w:themeColor="accent1"/>
                                <w:sz w:val="18"/>
                                <w:szCs w:val="18"/>
                              </w:rPr>
                              <w:t>possible supervisor (</w:t>
                            </w:r>
                            <w:r>
                              <w:rPr>
                                <w:color w:val="4472C4" w:themeColor="accent1"/>
                                <w:sz w:val="18"/>
                                <w:szCs w:val="18"/>
                              </w:rPr>
                              <w:t xml:space="preserve">supervisors must be </w:t>
                            </w:r>
                            <w:r w:rsidR="00280AF2">
                              <w:rPr>
                                <w:color w:val="4472C4" w:themeColor="accent1"/>
                                <w:sz w:val="18"/>
                                <w:szCs w:val="18"/>
                              </w:rPr>
                              <w:t>IKNS faculty)</w:t>
                            </w:r>
                            <w:r w:rsidR="00A2376B">
                              <w:rPr>
                                <w:color w:val="4472C4" w:themeColor="accent1"/>
                                <w:sz w:val="18"/>
                                <w:szCs w:val="18"/>
                              </w:rPr>
                              <w:t>.</w:t>
                            </w:r>
                          </w:p>
                          <w:p w14:paraId="4459BCB1" w14:textId="071038E1" w:rsidR="001771FB" w:rsidRDefault="001771FB" w:rsidP="001771FB">
                            <w:pPr>
                              <w:pStyle w:val="ListParagraph"/>
                              <w:numPr>
                                <w:ilvl w:val="0"/>
                                <w:numId w:val="1"/>
                              </w:numPr>
                              <w:rPr>
                                <w:color w:val="4472C4" w:themeColor="accent1"/>
                                <w:sz w:val="18"/>
                                <w:szCs w:val="18"/>
                              </w:rPr>
                            </w:pPr>
                            <w:r>
                              <w:rPr>
                                <w:color w:val="4472C4" w:themeColor="accent1"/>
                                <w:sz w:val="18"/>
                                <w:szCs w:val="18"/>
                              </w:rPr>
                              <w:t>Th</w:t>
                            </w:r>
                            <w:r w:rsidR="00833427">
                              <w:rPr>
                                <w:color w:val="4472C4" w:themeColor="accent1"/>
                                <w:sz w:val="18"/>
                                <w:szCs w:val="18"/>
                              </w:rPr>
                              <w:t>e</w:t>
                            </w:r>
                            <w:r w:rsidR="00B3657B">
                              <w:rPr>
                                <w:color w:val="4472C4" w:themeColor="accent1"/>
                                <w:sz w:val="18"/>
                                <w:szCs w:val="18"/>
                              </w:rPr>
                              <w:t xml:space="preserve"> </w:t>
                            </w:r>
                            <w:r w:rsidR="00A004D8">
                              <w:rPr>
                                <w:color w:val="4472C4" w:themeColor="accent1"/>
                                <w:sz w:val="18"/>
                                <w:szCs w:val="18"/>
                              </w:rPr>
                              <w:t xml:space="preserve">purpose of this </w:t>
                            </w:r>
                            <w:r>
                              <w:rPr>
                                <w:color w:val="4472C4" w:themeColor="accent1"/>
                                <w:sz w:val="18"/>
                                <w:szCs w:val="18"/>
                              </w:rPr>
                              <w:t xml:space="preserve">process is to ensure that the topic (in scope, depth, and approach) is suitable for an </w:t>
                            </w:r>
                            <w:r w:rsidRPr="00833427">
                              <w:rPr>
                                <w:i/>
                                <w:iCs/>
                                <w:color w:val="4472C4" w:themeColor="accent1"/>
                                <w:sz w:val="18"/>
                                <w:szCs w:val="18"/>
                              </w:rPr>
                              <w:t>Independent Study</w:t>
                            </w:r>
                            <w:r>
                              <w:rPr>
                                <w:color w:val="4472C4" w:themeColor="accent1"/>
                                <w:sz w:val="18"/>
                                <w:szCs w:val="18"/>
                              </w:rPr>
                              <w:t xml:space="preserve"> </w:t>
                            </w:r>
                            <w:r w:rsidR="00F51A69">
                              <w:rPr>
                                <w:color w:val="4472C4" w:themeColor="accent1"/>
                                <w:sz w:val="18"/>
                                <w:szCs w:val="18"/>
                              </w:rPr>
                              <w:t xml:space="preserve">towards the IKNS degree </w:t>
                            </w:r>
                            <w:r>
                              <w:rPr>
                                <w:color w:val="4472C4" w:themeColor="accent1"/>
                                <w:sz w:val="18"/>
                                <w:szCs w:val="18"/>
                              </w:rPr>
                              <w:t xml:space="preserve">and that the chosen supervisor has interest, expertise, and </w:t>
                            </w:r>
                            <w:r w:rsidR="007D1594">
                              <w:rPr>
                                <w:color w:val="4472C4" w:themeColor="accent1"/>
                                <w:sz w:val="18"/>
                                <w:szCs w:val="18"/>
                              </w:rPr>
                              <w:t xml:space="preserve">availability </w:t>
                            </w:r>
                            <w:r>
                              <w:rPr>
                                <w:color w:val="4472C4" w:themeColor="accent1"/>
                                <w:sz w:val="18"/>
                                <w:szCs w:val="18"/>
                              </w:rPr>
                              <w:t xml:space="preserve">to work with the student on the </w:t>
                            </w:r>
                            <w:r w:rsidR="00833427">
                              <w:rPr>
                                <w:color w:val="4472C4" w:themeColor="accent1"/>
                                <w:sz w:val="18"/>
                                <w:szCs w:val="18"/>
                              </w:rPr>
                              <w:t>chosen</w:t>
                            </w:r>
                            <w:r>
                              <w:rPr>
                                <w:color w:val="4472C4" w:themeColor="accent1"/>
                                <w:sz w:val="18"/>
                                <w:szCs w:val="18"/>
                              </w:rPr>
                              <w:t xml:space="preserve"> topic</w:t>
                            </w:r>
                            <w:r w:rsidR="00B3657B">
                              <w:rPr>
                                <w:color w:val="4472C4" w:themeColor="accent1"/>
                                <w:sz w:val="18"/>
                                <w:szCs w:val="18"/>
                              </w:rPr>
                              <w:t xml:space="preserve">. During this process, the supervisor will also help the student to refine and shape the topic as well as </w:t>
                            </w:r>
                            <w:r w:rsidR="00B0346D">
                              <w:rPr>
                                <w:color w:val="4472C4" w:themeColor="accent1"/>
                                <w:sz w:val="18"/>
                                <w:szCs w:val="18"/>
                              </w:rPr>
                              <w:t xml:space="preserve">to </w:t>
                            </w:r>
                            <w:r w:rsidR="00B3657B">
                              <w:rPr>
                                <w:color w:val="4472C4" w:themeColor="accent1"/>
                                <w:sz w:val="18"/>
                                <w:szCs w:val="18"/>
                              </w:rPr>
                              <w:t>discuss the basic research approach and potential data sources</w:t>
                            </w:r>
                            <w:r w:rsidR="00833427">
                              <w:rPr>
                                <w:color w:val="4472C4" w:themeColor="accent1"/>
                                <w:sz w:val="18"/>
                                <w:szCs w:val="18"/>
                              </w:rPr>
                              <w:t>.</w:t>
                            </w:r>
                          </w:p>
                          <w:p w14:paraId="41A8A180" w14:textId="108A8A71" w:rsidR="001771FB" w:rsidRPr="00330424" w:rsidRDefault="001771FB" w:rsidP="001771FB">
                            <w:pPr>
                              <w:pStyle w:val="ListParagraph"/>
                              <w:numPr>
                                <w:ilvl w:val="0"/>
                                <w:numId w:val="1"/>
                              </w:numPr>
                              <w:rPr>
                                <w:color w:val="4472C4" w:themeColor="accent1"/>
                                <w:sz w:val="18"/>
                                <w:szCs w:val="18"/>
                              </w:rPr>
                            </w:pPr>
                            <w:r w:rsidRPr="00330424">
                              <w:rPr>
                                <w:color w:val="4472C4" w:themeColor="accent1"/>
                                <w:sz w:val="18"/>
                                <w:szCs w:val="18"/>
                              </w:rPr>
                              <w:t xml:space="preserve">Once </w:t>
                            </w:r>
                            <w:r w:rsidR="00A2376B">
                              <w:rPr>
                                <w:color w:val="4472C4" w:themeColor="accent1"/>
                                <w:sz w:val="18"/>
                                <w:szCs w:val="18"/>
                              </w:rPr>
                              <w:t xml:space="preserve">the </w:t>
                            </w:r>
                            <w:r w:rsidRPr="00330424">
                              <w:rPr>
                                <w:color w:val="4472C4" w:themeColor="accent1"/>
                                <w:sz w:val="18"/>
                                <w:szCs w:val="18"/>
                              </w:rPr>
                              <w:t xml:space="preserve">student and supervisor agree on </w:t>
                            </w:r>
                            <w:r w:rsidR="00833427">
                              <w:rPr>
                                <w:color w:val="4472C4" w:themeColor="accent1"/>
                                <w:sz w:val="18"/>
                                <w:szCs w:val="18"/>
                              </w:rPr>
                              <w:t xml:space="preserve">the </w:t>
                            </w:r>
                            <w:r w:rsidRPr="00330424">
                              <w:rPr>
                                <w:color w:val="4472C4" w:themeColor="accent1"/>
                                <w:sz w:val="18"/>
                                <w:szCs w:val="18"/>
                              </w:rPr>
                              <w:t>top</w:t>
                            </w:r>
                            <w:r>
                              <w:rPr>
                                <w:color w:val="4472C4" w:themeColor="accent1"/>
                                <w:sz w:val="18"/>
                                <w:szCs w:val="18"/>
                              </w:rPr>
                              <w:t>ic</w:t>
                            </w:r>
                            <w:r w:rsidRPr="00330424">
                              <w:rPr>
                                <w:color w:val="4472C4" w:themeColor="accent1"/>
                                <w:sz w:val="18"/>
                                <w:szCs w:val="18"/>
                              </w:rPr>
                              <w:t>, curriculum area</w:t>
                            </w:r>
                            <w:r w:rsidR="00F51A69">
                              <w:rPr>
                                <w:color w:val="4472C4" w:themeColor="accent1"/>
                                <w:sz w:val="18"/>
                                <w:szCs w:val="18"/>
                              </w:rPr>
                              <w:t>(s)</w:t>
                            </w:r>
                            <w:r w:rsidRPr="00330424">
                              <w:rPr>
                                <w:color w:val="4472C4" w:themeColor="accent1"/>
                                <w:sz w:val="18"/>
                                <w:szCs w:val="18"/>
                              </w:rPr>
                              <w:t xml:space="preserve">, and number of credits, </w:t>
                            </w:r>
                            <w:r w:rsidR="00833427">
                              <w:rPr>
                                <w:color w:val="4472C4" w:themeColor="accent1"/>
                                <w:sz w:val="18"/>
                                <w:szCs w:val="18"/>
                              </w:rPr>
                              <w:t xml:space="preserve">the </w:t>
                            </w:r>
                            <w:r w:rsidRPr="00330424">
                              <w:rPr>
                                <w:color w:val="4472C4" w:themeColor="accent1"/>
                                <w:sz w:val="18"/>
                                <w:szCs w:val="18"/>
                              </w:rPr>
                              <w:t xml:space="preserve">student </w:t>
                            </w:r>
                            <w:r w:rsidR="00F51A69">
                              <w:rPr>
                                <w:color w:val="4472C4" w:themeColor="accent1"/>
                                <w:sz w:val="18"/>
                                <w:szCs w:val="18"/>
                              </w:rPr>
                              <w:t>completes</w:t>
                            </w:r>
                            <w:r w:rsidRPr="00330424">
                              <w:rPr>
                                <w:color w:val="4472C4" w:themeColor="accent1"/>
                                <w:sz w:val="18"/>
                                <w:szCs w:val="18"/>
                              </w:rPr>
                              <w:t xml:space="preserve"> </w:t>
                            </w:r>
                            <w:r w:rsidR="00A2376B">
                              <w:rPr>
                                <w:color w:val="4472C4" w:themeColor="accent1"/>
                                <w:sz w:val="18"/>
                                <w:szCs w:val="18"/>
                              </w:rPr>
                              <w:t xml:space="preserve">the </w:t>
                            </w:r>
                            <w:r w:rsidR="00A2376B" w:rsidRPr="00A2376B">
                              <w:rPr>
                                <w:i/>
                                <w:iCs/>
                                <w:color w:val="4472C4" w:themeColor="accent1"/>
                                <w:sz w:val="18"/>
                                <w:szCs w:val="18"/>
                              </w:rPr>
                              <w:t>Independent Study Proposal</w:t>
                            </w:r>
                            <w:r w:rsidR="00A2376B">
                              <w:rPr>
                                <w:color w:val="4472C4" w:themeColor="accent1"/>
                                <w:sz w:val="18"/>
                                <w:szCs w:val="18"/>
                              </w:rPr>
                              <w:t xml:space="preserve"> </w:t>
                            </w:r>
                            <w:r w:rsidRPr="00330424">
                              <w:rPr>
                                <w:color w:val="4472C4" w:themeColor="accent1"/>
                                <w:sz w:val="18"/>
                                <w:szCs w:val="18"/>
                              </w:rPr>
                              <w:t xml:space="preserve">and submits </w:t>
                            </w:r>
                            <w:r w:rsidR="00A2376B">
                              <w:rPr>
                                <w:color w:val="4472C4" w:themeColor="accent1"/>
                                <w:sz w:val="18"/>
                                <w:szCs w:val="18"/>
                              </w:rPr>
                              <w:t xml:space="preserve">a </w:t>
                            </w:r>
                            <w:r w:rsidRPr="00330424">
                              <w:rPr>
                                <w:color w:val="4472C4" w:themeColor="accent1"/>
                                <w:sz w:val="18"/>
                                <w:szCs w:val="18"/>
                              </w:rPr>
                              <w:t xml:space="preserve">draft to </w:t>
                            </w:r>
                            <w:r w:rsidR="00A2376B">
                              <w:rPr>
                                <w:color w:val="4472C4" w:themeColor="accent1"/>
                                <w:sz w:val="18"/>
                                <w:szCs w:val="18"/>
                              </w:rPr>
                              <w:t xml:space="preserve">the </w:t>
                            </w:r>
                            <w:r w:rsidRPr="00330424">
                              <w:rPr>
                                <w:color w:val="4472C4" w:themeColor="accent1"/>
                                <w:sz w:val="18"/>
                                <w:szCs w:val="18"/>
                              </w:rPr>
                              <w:t>supervisor</w:t>
                            </w:r>
                            <w:r w:rsidR="00A2376B">
                              <w:rPr>
                                <w:color w:val="4472C4" w:themeColor="accent1"/>
                                <w:sz w:val="18"/>
                                <w:szCs w:val="18"/>
                              </w:rPr>
                              <w:t>.</w:t>
                            </w:r>
                          </w:p>
                          <w:p w14:paraId="5D2E2877" w14:textId="7E85EB27" w:rsidR="00833427" w:rsidRDefault="00833427" w:rsidP="00833427">
                            <w:pPr>
                              <w:pStyle w:val="ListParagraph"/>
                              <w:numPr>
                                <w:ilvl w:val="0"/>
                                <w:numId w:val="1"/>
                              </w:numPr>
                              <w:rPr>
                                <w:color w:val="4472C4" w:themeColor="accent1"/>
                                <w:sz w:val="18"/>
                                <w:szCs w:val="18"/>
                              </w:rPr>
                            </w:pPr>
                            <w:r>
                              <w:rPr>
                                <w:color w:val="4472C4" w:themeColor="accent1"/>
                                <w:sz w:val="18"/>
                                <w:szCs w:val="18"/>
                              </w:rPr>
                              <w:t>The supervisor will review and, if necessary, iterate the proposal with the student and then sign the proposal</w:t>
                            </w:r>
                            <w:r w:rsidR="00A2376B">
                              <w:rPr>
                                <w:color w:val="4472C4" w:themeColor="accent1"/>
                                <w:sz w:val="18"/>
                                <w:szCs w:val="18"/>
                              </w:rPr>
                              <w:t>.</w:t>
                            </w:r>
                          </w:p>
                          <w:p w14:paraId="77FC3020" w14:textId="27A0E996" w:rsidR="00330424" w:rsidRDefault="00A2376B" w:rsidP="00AF65B9">
                            <w:pPr>
                              <w:pStyle w:val="ListParagraph"/>
                              <w:numPr>
                                <w:ilvl w:val="0"/>
                                <w:numId w:val="1"/>
                              </w:numPr>
                              <w:rPr>
                                <w:color w:val="4472C4" w:themeColor="accent1"/>
                                <w:sz w:val="18"/>
                                <w:szCs w:val="18"/>
                              </w:rPr>
                            </w:pPr>
                            <w:r>
                              <w:rPr>
                                <w:color w:val="4472C4" w:themeColor="accent1"/>
                                <w:sz w:val="18"/>
                                <w:szCs w:val="18"/>
                              </w:rPr>
                              <w:t>The s</w:t>
                            </w:r>
                            <w:r w:rsidR="00330424">
                              <w:rPr>
                                <w:color w:val="4472C4" w:themeColor="accent1"/>
                                <w:sz w:val="18"/>
                                <w:szCs w:val="18"/>
                              </w:rPr>
                              <w:t xml:space="preserve">tudent </w:t>
                            </w:r>
                            <w:r>
                              <w:rPr>
                                <w:color w:val="4472C4" w:themeColor="accent1"/>
                                <w:sz w:val="18"/>
                                <w:szCs w:val="18"/>
                              </w:rPr>
                              <w:t xml:space="preserve">will </w:t>
                            </w:r>
                            <w:r w:rsidR="00330424">
                              <w:rPr>
                                <w:color w:val="4472C4" w:themeColor="accent1"/>
                                <w:sz w:val="18"/>
                                <w:szCs w:val="18"/>
                              </w:rPr>
                              <w:t xml:space="preserve">submit </w:t>
                            </w:r>
                            <w:r>
                              <w:rPr>
                                <w:color w:val="4472C4" w:themeColor="accent1"/>
                                <w:sz w:val="18"/>
                                <w:szCs w:val="18"/>
                              </w:rPr>
                              <w:t xml:space="preserve">the </w:t>
                            </w:r>
                            <w:r w:rsidR="00330424">
                              <w:rPr>
                                <w:color w:val="4472C4" w:themeColor="accent1"/>
                                <w:sz w:val="18"/>
                                <w:szCs w:val="18"/>
                              </w:rPr>
                              <w:t xml:space="preserve">proposal to IKNS </w:t>
                            </w:r>
                            <w:r w:rsidR="00F625D2">
                              <w:rPr>
                                <w:color w:val="4472C4" w:themeColor="accent1"/>
                                <w:sz w:val="18"/>
                                <w:szCs w:val="18"/>
                              </w:rPr>
                              <w:t>Administration</w:t>
                            </w:r>
                            <w:r w:rsidR="001771FB">
                              <w:rPr>
                                <w:color w:val="4472C4" w:themeColor="accent1"/>
                                <w:sz w:val="18"/>
                                <w:szCs w:val="18"/>
                              </w:rPr>
                              <w:t>,</w:t>
                            </w:r>
                            <w:r w:rsidR="00F625D2">
                              <w:rPr>
                                <w:color w:val="4472C4" w:themeColor="accent1"/>
                                <w:sz w:val="18"/>
                                <w:szCs w:val="18"/>
                              </w:rPr>
                              <w:t xml:space="preserve"> </w:t>
                            </w:r>
                            <w:r w:rsidR="001771FB">
                              <w:rPr>
                                <w:color w:val="4472C4" w:themeColor="accent1"/>
                                <w:sz w:val="18"/>
                                <w:szCs w:val="18"/>
                              </w:rPr>
                              <w:t xml:space="preserve">which </w:t>
                            </w:r>
                            <w:r w:rsidR="00330424">
                              <w:rPr>
                                <w:color w:val="4472C4" w:themeColor="accent1"/>
                                <w:sz w:val="18"/>
                                <w:szCs w:val="18"/>
                              </w:rPr>
                              <w:t xml:space="preserve">will </w:t>
                            </w:r>
                            <w:r w:rsidR="00F625D2">
                              <w:rPr>
                                <w:color w:val="4472C4" w:themeColor="accent1"/>
                                <w:sz w:val="18"/>
                                <w:szCs w:val="18"/>
                              </w:rPr>
                              <w:t xml:space="preserve">review </w:t>
                            </w:r>
                            <w:r>
                              <w:rPr>
                                <w:color w:val="4472C4" w:themeColor="accent1"/>
                                <w:sz w:val="18"/>
                                <w:szCs w:val="18"/>
                              </w:rPr>
                              <w:t xml:space="preserve">the proposal </w:t>
                            </w:r>
                            <w:r w:rsidR="00F625D2">
                              <w:rPr>
                                <w:color w:val="4472C4" w:themeColor="accent1"/>
                                <w:sz w:val="18"/>
                                <w:szCs w:val="18"/>
                              </w:rPr>
                              <w:t xml:space="preserve">and </w:t>
                            </w:r>
                            <w:r>
                              <w:rPr>
                                <w:color w:val="4472C4" w:themeColor="accent1"/>
                                <w:sz w:val="18"/>
                                <w:szCs w:val="18"/>
                              </w:rPr>
                              <w:t xml:space="preserve">contact </w:t>
                            </w:r>
                            <w:r w:rsidR="00F625D2">
                              <w:rPr>
                                <w:color w:val="4472C4" w:themeColor="accent1"/>
                                <w:sz w:val="18"/>
                                <w:szCs w:val="18"/>
                              </w:rPr>
                              <w:t xml:space="preserve">the student </w:t>
                            </w:r>
                            <w:r>
                              <w:rPr>
                                <w:color w:val="4472C4" w:themeColor="accent1"/>
                                <w:sz w:val="18"/>
                                <w:szCs w:val="18"/>
                              </w:rPr>
                              <w:t xml:space="preserve">once the student is approved </w:t>
                            </w:r>
                            <w:r w:rsidR="00F625D2">
                              <w:rPr>
                                <w:color w:val="4472C4" w:themeColor="accent1"/>
                                <w:sz w:val="18"/>
                                <w:szCs w:val="18"/>
                              </w:rPr>
                              <w:t>to go ahead with registering for the course</w:t>
                            </w:r>
                            <w:r>
                              <w:rPr>
                                <w:color w:val="4472C4" w:themeColor="accent1"/>
                                <w:sz w:val="18"/>
                                <w:szCs w:val="18"/>
                              </w:rPr>
                              <w:t xml:space="preserve"> in SSOL.</w:t>
                            </w:r>
                          </w:p>
                          <w:p w14:paraId="02E6173C" w14:textId="33D9EB60" w:rsidR="001771FB" w:rsidRPr="00330424" w:rsidRDefault="001771FB" w:rsidP="00AF65B9">
                            <w:pPr>
                              <w:pStyle w:val="ListParagraph"/>
                              <w:numPr>
                                <w:ilvl w:val="0"/>
                                <w:numId w:val="1"/>
                              </w:numPr>
                              <w:rPr>
                                <w:color w:val="4472C4" w:themeColor="accent1"/>
                                <w:sz w:val="18"/>
                                <w:szCs w:val="18"/>
                              </w:rPr>
                            </w:pPr>
                            <w:r w:rsidRPr="00A2376B">
                              <w:rPr>
                                <w:b/>
                                <w:bCs/>
                                <w:color w:val="4472C4" w:themeColor="accent1"/>
                                <w:sz w:val="18"/>
                                <w:szCs w:val="18"/>
                              </w:rPr>
                              <w:t>Timeline</w:t>
                            </w:r>
                            <w:r>
                              <w:rPr>
                                <w:color w:val="4472C4" w:themeColor="accent1"/>
                                <w:sz w:val="18"/>
                                <w:szCs w:val="18"/>
                              </w:rPr>
                              <w:t>: Students are encouraged to start conversations with potential supervisor(s) well in advance of the semester in which they plan to carry out the Independent Study</w:t>
                            </w:r>
                            <w:r w:rsidR="00A2376B">
                              <w:rPr>
                                <w:color w:val="4472C4" w:themeColor="accent1"/>
                                <w:sz w:val="18"/>
                                <w:szCs w:val="18"/>
                              </w:rPr>
                              <w:t xml:space="preserve"> (typically during the preceding semester)</w:t>
                            </w:r>
                            <w:r>
                              <w:rPr>
                                <w:color w:val="4472C4" w:themeColor="accent1"/>
                                <w:sz w:val="18"/>
                                <w:szCs w:val="18"/>
                              </w:rPr>
                              <w:t xml:space="preserve">. The latest date at which signed proposals must be submitted to IKNS for review is the </w:t>
                            </w:r>
                            <w:r w:rsidRPr="001771FB">
                              <w:rPr>
                                <w:b/>
                                <w:bCs/>
                                <w:color w:val="4472C4" w:themeColor="accent1"/>
                                <w:sz w:val="18"/>
                                <w:szCs w:val="18"/>
                              </w:rPr>
                              <w:t xml:space="preserve">first Thursday of classes in the semester in which </w:t>
                            </w:r>
                            <w:r w:rsidR="00A2376B">
                              <w:rPr>
                                <w:b/>
                                <w:bCs/>
                                <w:color w:val="4472C4" w:themeColor="accent1"/>
                                <w:sz w:val="18"/>
                                <w:szCs w:val="18"/>
                              </w:rPr>
                              <w:t xml:space="preserve">a </w:t>
                            </w:r>
                            <w:r w:rsidRPr="001771FB">
                              <w:rPr>
                                <w:b/>
                                <w:bCs/>
                                <w:color w:val="4472C4" w:themeColor="accent1"/>
                                <w:sz w:val="18"/>
                                <w:szCs w:val="18"/>
                              </w:rPr>
                              <w:t>student plan</w:t>
                            </w:r>
                            <w:r w:rsidR="00A2376B">
                              <w:rPr>
                                <w:b/>
                                <w:bCs/>
                                <w:color w:val="4472C4" w:themeColor="accent1"/>
                                <w:sz w:val="18"/>
                                <w:szCs w:val="18"/>
                              </w:rPr>
                              <w:t>s</w:t>
                            </w:r>
                            <w:r w:rsidRPr="001771FB">
                              <w:rPr>
                                <w:b/>
                                <w:bCs/>
                                <w:color w:val="4472C4" w:themeColor="accent1"/>
                                <w:sz w:val="18"/>
                                <w:szCs w:val="18"/>
                              </w:rPr>
                              <w:t xml:space="preserve"> to carry out the study</w:t>
                            </w:r>
                            <w:r>
                              <w:rPr>
                                <w:color w:val="4472C4" w:themeColor="accent1"/>
                                <w:sz w:val="18"/>
                                <w:szCs w:val="18"/>
                              </w:rPr>
                              <w:t xml:space="preserve"> (i.e., during the first week of the add/drop period)</w:t>
                            </w:r>
                            <w:r w:rsidR="00A2376B">
                              <w:rPr>
                                <w:color w:val="4472C4" w:themeColor="accen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BF6EC" id="_x0000_t202" coordsize="21600,21600" o:spt="202" path="m,l,21600r21600,l21600,xe">
                <v:stroke joinstyle="miter"/>
                <v:path gradientshapeok="t" o:connecttype="rect"/>
              </v:shapetype>
              <v:shape id="Text Box 2" o:spid="_x0000_s1026" type="#_x0000_t202" style="position:absolute;margin-left:.5pt;margin-top:.55pt;width:469.45pt;height:2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4OAIAAH0EAAAOAAAAZHJzL2Uyb0RvYy54bWysVE1v2zAMvQ/YfxB0XxynSdY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" fillcolor="white [3201]" strokeweight=".5pt">
                <v:textbox>
                  <w:txbxContent>
                    <w:p w14:paraId="3CE5F98F" w14:textId="23038B08" w:rsidR="00AF65B9" w:rsidRPr="00330424" w:rsidRDefault="00AF65B9">
                      <w:pPr>
                        <w:rPr>
                          <w:b/>
                          <w:bCs/>
                          <w:color w:val="4472C4" w:themeColor="accent1"/>
                          <w:sz w:val="18"/>
                          <w:szCs w:val="18"/>
                        </w:rPr>
                      </w:pPr>
                      <w:r w:rsidRPr="00330424">
                        <w:rPr>
                          <w:b/>
                          <w:bCs/>
                          <w:color w:val="4472C4" w:themeColor="accent1"/>
                          <w:sz w:val="18"/>
                          <w:szCs w:val="18"/>
                        </w:rPr>
                        <w:t>Instructions &amp; reminders:</w:t>
                      </w:r>
                    </w:p>
                    <w:p w14:paraId="3A1733DB" w14:textId="2D234FC5" w:rsidR="00330424" w:rsidRDefault="00330424" w:rsidP="00AF65B9">
                      <w:pPr>
                        <w:pStyle w:val="ListParagraph"/>
                        <w:numPr>
                          <w:ilvl w:val="0"/>
                          <w:numId w:val="1"/>
                        </w:numPr>
                        <w:rPr>
                          <w:color w:val="4472C4" w:themeColor="accent1"/>
                          <w:sz w:val="18"/>
                          <w:szCs w:val="18"/>
                        </w:rPr>
                      </w:pPr>
                      <w:r>
                        <w:rPr>
                          <w:color w:val="4472C4" w:themeColor="accent1"/>
                          <w:sz w:val="18"/>
                          <w:szCs w:val="18"/>
                        </w:rPr>
                        <w:t xml:space="preserve">Rather than simply registering for the </w:t>
                      </w:r>
                      <w:r w:rsidR="007D1594" w:rsidRPr="00833427">
                        <w:rPr>
                          <w:i/>
                          <w:iCs/>
                          <w:color w:val="4472C4" w:themeColor="accent1"/>
                          <w:sz w:val="18"/>
                          <w:szCs w:val="18"/>
                        </w:rPr>
                        <w:t xml:space="preserve">IKNS </w:t>
                      </w:r>
                      <w:r w:rsidRPr="00833427">
                        <w:rPr>
                          <w:i/>
                          <w:iCs/>
                          <w:color w:val="4472C4" w:themeColor="accent1"/>
                          <w:sz w:val="18"/>
                          <w:szCs w:val="18"/>
                        </w:rPr>
                        <w:t>Independent Study</w:t>
                      </w:r>
                      <w:r>
                        <w:rPr>
                          <w:color w:val="4472C4" w:themeColor="accent1"/>
                          <w:sz w:val="18"/>
                          <w:szCs w:val="18"/>
                        </w:rPr>
                        <w:t xml:space="preserve"> course, student</w:t>
                      </w:r>
                      <w:r w:rsidR="00833427">
                        <w:rPr>
                          <w:color w:val="4472C4" w:themeColor="accent1"/>
                          <w:sz w:val="18"/>
                          <w:szCs w:val="18"/>
                        </w:rPr>
                        <w:t>s are asked</w:t>
                      </w:r>
                      <w:r>
                        <w:rPr>
                          <w:color w:val="4472C4" w:themeColor="accent1"/>
                          <w:sz w:val="18"/>
                          <w:szCs w:val="18"/>
                        </w:rPr>
                        <w:t xml:space="preserve"> to first think about topics and </w:t>
                      </w:r>
                      <w:r w:rsidR="00A2376B">
                        <w:rPr>
                          <w:color w:val="4472C4" w:themeColor="accent1"/>
                          <w:sz w:val="18"/>
                          <w:szCs w:val="18"/>
                        </w:rPr>
                        <w:t xml:space="preserve">to </w:t>
                      </w:r>
                      <w:r>
                        <w:rPr>
                          <w:color w:val="4472C4" w:themeColor="accent1"/>
                          <w:sz w:val="18"/>
                          <w:szCs w:val="18"/>
                        </w:rPr>
                        <w:t xml:space="preserve">discuss </w:t>
                      </w:r>
                      <w:r w:rsidR="00F625D2">
                        <w:rPr>
                          <w:color w:val="4472C4" w:themeColor="accent1"/>
                          <w:sz w:val="18"/>
                          <w:szCs w:val="18"/>
                        </w:rPr>
                        <w:t>and refine a topic</w:t>
                      </w:r>
                      <w:r>
                        <w:rPr>
                          <w:color w:val="4472C4" w:themeColor="accent1"/>
                          <w:sz w:val="18"/>
                          <w:szCs w:val="18"/>
                        </w:rPr>
                        <w:t xml:space="preserve"> with </w:t>
                      </w:r>
                      <w:r w:rsidR="00A2376B">
                        <w:rPr>
                          <w:color w:val="4472C4" w:themeColor="accent1"/>
                          <w:sz w:val="18"/>
                          <w:szCs w:val="18"/>
                        </w:rPr>
                        <w:t xml:space="preserve">a </w:t>
                      </w:r>
                      <w:r w:rsidR="00280AF2">
                        <w:rPr>
                          <w:color w:val="4472C4" w:themeColor="accent1"/>
                          <w:sz w:val="18"/>
                          <w:szCs w:val="18"/>
                        </w:rPr>
                        <w:t>possible supervisor (</w:t>
                      </w:r>
                      <w:r>
                        <w:rPr>
                          <w:color w:val="4472C4" w:themeColor="accent1"/>
                          <w:sz w:val="18"/>
                          <w:szCs w:val="18"/>
                        </w:rPr>
                        <w:t xml:space="preserve">supervisors must be </w:t>
                      </w:r>
                      <w:r w:rsidR="00280AF2">
                        <w:rPr>
                          <w:color w:val="4472C4" w:themeColor="accent1"/>
                          <w:sz w:val="18"/>
                          <w:szCs w:val="18"/>
                        </w:rPr>
                        <w:t>IKNS faculty)</w:t>
                      </w:r>
                      <w:r w:rsidR="00A2376B">
                        <w:rPr>
                          <w:color w:val="4472C4" w:themeColor="accent1"/>
                          <w:sz w:val="18"/>
                          <w:szCs w:val="18"/>
                        </w:rPr>
                        <w:t>.</w:t>
                      </w:r>
                    </w:p>
                    <w:p w14:paraId="4459BCB1" w14:textId="071038E1" w:rsidR="001771FB" w:rsidRDefault="001771FB" w:rsidP="001771FB">
                      <w:pPr>
                        <w:pStyle w:val="ListParagraph"/>
                        <w:numPr>
                          <w:ilvl w:val="0"/>
                          <w:numId w:val="1"/>
                        </w:numPr>
                        <w:rPr>
                          <w:color w:val="4472C4" w:themeColor="accent1"/>
                          <w:sz w:val="18"/>
                          <w:szCs w:val="18"/>
                        </w:rPr>
                      </w:pPr>
                      <w:r>
                        <w:rPr>
                          <w:color w:val="4472C4" w:themeColor="accent1"/>
                          <w:sz w:val="18"/>
                          <w:szCs w:val="18"/>
                        </w:rPr>
                        <w:t>Th</w:t>
                      </w:r>
                      <w:r w:rsidR="00833427">
                        <w:rPr>
                          <w:color w:val="4472C4" w:themeColor="accent1"/>
                          <w:sz w:val="18"/>
                          <w:szCs w:val="18"/>
                        </w:rPr>
                        <w:t>e</w:t>
                      </w:r>
                      <w:r w:rsidR="00B3657B">
                        <w:rPr>
                          <w:color w:val="4472C4" w:themeColor="accent1"/>
                          <w:sz w:val="18"/>
                          <w:szCs w:val="18"/>
                        </w:rPr>
                        <w:t xml:space="preserve"> </w:t>
                      </w:r>
                      <w:r w:rsidR="00A004D8">
                        <w:rPr>
                          <w:color w:val="4472C4" w:themeColor="accent1"/>
                          <w:sz w:val="18"/>
                          <w:szCs w:val="18"/>
                        </w:rPr>
                        <w:t xml:space="preserve">purpose of this </w:t>
                      </w:r>
                      <w:r>
                        <w:rPr>
                          <w:color w:val="4472C4" w:themeColor="accent1"/>
                          <w:sz w:val="18"/>
                          <w:szCs w:val="18"/>
                        </w:rPr>
                        <w:t xml:space="preserve">process is to ensure that the topic (in scope, depth, and approach) is suitable for an </w:t>
                      </w:r>
                      <w:r w:rsidRPr="00833427">
                        <w:rPr>
                          <w:i/>
                          <w:iCs/>
                          <w:color w:val="4472C4" w:themeColor="accent1"/>
                          <w:sz w:val="18"/>
                          <w:szCs w:val="18"/>
                        </w:rPr>
                        <w:t>Independent Study</w:t>
                      </w:r>
                      <w:r>
                        <w:rPr>
                          <w:color w:val="4472C4" w:themeColor="accent1"/>
                          <w:sz w:val="18"/>
                          <w:szCs w:val="18"/>
                        </w:rPr>
                        <w:t xml:space="preserve"> </w:t>
                      </w:r>
                      <w:r w:rsidR="00F51A69">
                        <w:rPr>
                          <w:color w:val="4472C4" w:themeColor="accent1"/>
                          <w:sz w:val="18"/>
                          <w:szCs w:val="18"/>
                        </w:rPr>
                        <w:t xml:space="preserve">towards the IKNS degree </w:t>
                      </w:r>
                      <w:r>
                        <w:rPr>
                          <w:color w:val="4472C4" w:themeColor="accent1"/>
                          <w:sz w:val="18"/>
                          <w:szCs w:val="18"/>
                        </w:rPr>
                        <w:t xml:space="preserve">and that the chosen supervisor has interest, expertise, and </w:t>
                      </w:r>
                      <w:r w:rsidR="007D1594">
                        <w:rPr>
                          <w:color w:val="4472C4" w:themeColor="accent1"/>
                          <w:sz w:val="18"/>
                          <w:szCs w:val="18"/>
                        </w:rPr>
                        <w:t xml:space="preserve">availability </w:t>
                      </w:r>
                      <w:r>
                        <w:rPr>
                          <w:color w:val="4472C4" w:themeColor="accent1"/>
                          <w:sz w:val="18"/>
                          <w:szCs w:val="18"/>
                        </w:rPr>
                        <w:t xml:space="preserve">to work with the student on the </w:t>
                      </w:r>
                      <w:r w:rsidR="00833427">
                        <w:rPr>
                          <w:color w:val="4472C4" w:themeColor="accent1"/>
                          <w:sz w:val="18"/>
                          <w:szCs w:val="18"/>
                        </w:rPr>
                        <w:t>chosen</w:t>
                      </w:r>
                      <w:r>
                        <w:rPr>
                          <w:color w:val="4472C4" w:themeColor="accent1"/>
                          <w:sz w:val="18"/>
                          <w:szCs w:val="18"/>
                        </w:rPr>
                        <w:t xml:space="preserve"> topic</w:t>
                      </w:r>
                      <w:r w:rsidR="00B3657B">
                        <w:rPr>
                          <w:color w:val="4472C4" w:themeColor="accent1"/>
                          <w:sz w:val="18"/>
                          <w:szCs w:val="18"/>
                        </w:rPr>
                        <w:t xml:space="preserve">. During this process, the supervisor will also help the student to refine and shape the topic as well as </w:t>
                      </w:r>
                      <w:r w:rsidR="00B0346D">
                        <w:rPr>
                          <w:color w:val="4472C4" w:themeColor="accent1"/>
                          <w:sz w:val="18"/>
                          <w:szCs w:val="18"/>
                        </w:rPr>
                        <w:t xml:space="preserve">to </w:t>
                      </w:r>
                      <w:r w:rsidR="00B3657B">
                        <w:rPr>
                          <w:color w:val="4472C4" w:themeColor="accent1"/>
                          <w:sz w:val="18"/>
                          <w:szCs w:val="18"/>
                        </w:rPr>
                        <w:t>discuss the basic research approach and potential data sources</w:t>
                      </w:r>
                      <w:r w:rsidR="00833427">
                        <w:rPr>
                          <w:color w:val="4472C4" w:themeColor="accent1"/>
                          <w:sz w:val="18"/>
                          <w:szCs w:val="18"/>
                        </w:rPr>
                        <w:t>.</w:t>
                      </w:r>
                    </w:p>
                    <w:p w14:paraId="41A8A180" w14:textId="108A8A71" w:rsidR="001771FB" w:rsidRPr="00330424" w:rsidRDefault="001771FB" w:rsidP="001771FB">
                      <w:pPr>
                        <w:pStyle w:val="ListParagraph"/>
                        <w:numPr>
                          <w:ilvl w:val="0"/>
                          <w:numId w:val="1"/>
                        </w:numPr>
                        <w:rPr>
                          <w:color w:val="4472C4" w:themeColor="accent1"/>
                          <w:sz w:val="18"/>
                          <w:szCs w:val="18"/>
                        </w:rPr>
                      </w:pPr>
                      <w:r w:rsidRPr="00330424">
                        <w:rPr>
                          <w:color w:val="4472C4" w:themeColor="accent1"/>
                          <w:sz w:val="18"/>
                          <w:szCs w:val="18"/>
                        </w:rPr>
                        <w:t xml:space="preserve">Once </w:t>
                      </w:r>
                      <w:r w:rsidR="00A2376B">
                        <w:rPr>
                          <w:color w:val="4472C4" w:themeColor="accent1"/>
                          <w:sz w:val="18"/>
                          <w:szCs w:val="18"/>
                        </w:rPr>
                        <w:t xml:space="preserve">the </w:t>
                      </w:r>
                      <w:r w:rsidRPr="00330424">
                        <w:rPr>
                          <w:color w:val="4472C4" w:themeColor="accent1"/>
                          <w:sz w:val="18"/>
                          <w:szCs w:val="18"/>
                        </w:rPr>
                        <w:t xml:space="preserve">student and supervisor agree on </w:t>
                      </w:r>
                      <w:r w:rsidR="00833427">
                        <w:rPr>
                          <w:color w:val="4472C4" w:themeColor="accent1"/>
                          <w:sz w:val="18"/>
                          <w:szCs w:val="18"/>
                        </w:rPr>
                        <w:t xml:space="preserve">the </w:t>
                      </w:r>
                      <w:r w:rsidRPr="00330424">
                        <w:rPr>
                          <w:color w:val="4472C4" w:themeColor="accent1"/>
                          <w:sz w:val="18"/>
                          <w:szCs w:val="18"/>
                        </w:rPr>
                        <w:t>top</w:t>
                      </w:r>
                      <w:r>
                        <w:rPr>
                          <w:color w:val="4472C4" w:themeColor="accent1"/>
                          <w:sz w:val="18"/>
                          <w:szCs w:val="18"/>
                        </w:rPr>
                        <w:t>ic</w:t>
                      </w:r>
                      <w:r w:rsidRPr="00330424">
                        <w:rPr>
                          <w:color w:val="4472C4" w:themeColor="accent1"/>
                          <w:sz w:val="18"/>
                          <w:szCs w:val="18"/>
                        </w:rPr>
                        <w:t>, curriculum area</w:t>
                      </w:r>
                      <w:r w:rsidR="00F51A69">
                        <w:rPr>
                          <w:color w:val="4472C4" w:themeColor="accent1"/>
                          <w:sz w:val="18"/>
                          <w:szCs w:val="18"/>
                        </w:rPr>
                        <w:t>(s)</w:t>
                      </w:r>
                      <w:r w:rsidRPr="00330424">
                        <w:rPr>
                          <w:color w:val="4472C4" w:themeColor="accent1"/>
                          <w:sz w:val="18"/>
                          <w:szCs w:val="18"/>
                        </w:rPr>
                        <w:t xml:space="preserve">, and number of credits, </w:t>
                      </w:r>
                      <w:r w:rsidR="00833427">
                        <w:rPr>
                          <w:color w:val="4472C4" w:themeColor="accent1"/>
                          <w:sz w:val="18"/>
                          <w:szCs w:val="18"/>
                        </w:rPr>
                        <w:t xml:space="preserve">the </w:t>
                      </w:r>
                      <w:r w:rsidRPr="00330424">
                        <w:rPr>
                          <w:color w:val="4472C4" w:themeColor="accent1"/>
                          <w:sz w:val="18"/>
                          <w:szCs w:val="18"/>
                        </w:rPr>
                        <w:t xml:space="preserve">student </w:t>
                      </w:r>
                      <w:r w:rsidR="00F51A69">
                        <w:rPr>
                          <w:color w:val="4472C4" w:themeColor="accent1"/>
                          <w:sz w:val="18"/>
                          <w:szCs w:val="18"/>
                        </w:rPr>
                        <w:t>completes</w:t>
                      </w:r>
                      <w:r w:rsidRPr="00330424">
                        <w:rPr>
                          <w:color w:val="4472C4" w:themeColor="accent1"/>
                          <w:sz w:val="18"/>
                          <w:szCs w:val="18"/>
                        </w:rPr>
                        <w:t xml:space="preserve"> </w:t>
                      </w:r>
                      <w:r w:rsidR="00A2376B">
                        <w:rPr>
                          <w:color w:val="4472C4" w:themeColor="accent1"/>
                          <w:sz w:val="18"/>
                          <w:szCs w:val="18"/>
                        </w:rPr>
                        <w:t xml:space="preserve">the </w:t>
                      </w:r>
                      <w:r w:rsidR="00A2376B" w:rsidRPr="00A2376B">
                        <w:rPr>
                          <w:i/>
                          <w:iCs/>
                          <w:color w:val="4472C4" w:themeColor="accent1"/>
                          <w:sz w:val="18"/>
                          <w:szCs w:val="18"/>
                        </w:rPr>
                        <w:t>Independent Study Proposal</w:t>
                      </w:r>
                      <w:r w:rsidR="00A2376B">
                        <w:rPr>
                          <w:color w:val="4472C4" w:themeColor="accent1"/>
                          <w:sz w:val="18"/>
                          <w:szCs w:val="18"/>
                        </w:rPr>
                        <w:t xml:space="preserve"> </w:t>
                      </w:r>
                      <w:r w:rsidRPr="00330424">
                        <w:rPr>
                          <w:color w:val="4472C4" w:themeColor="accent1"/>
                          <w:sz w:val="18"/>
                          <w:szCs w:val="18"/>
                        </w:rPr>
                        <w:t xml:space="preserve">and submits </w:t>
                      </w:r>
                      <w:r w:rsidR="00A2376B">
                        <w:rPr>
                          <w:color w:val="4472C4" w:themeColor="accent1"/>
                          <w:sz w:val="18"/>
                          <w:szCs w:val="18"/>
                        </w:rPr>
                        <w:t xml:space="preserve">a </w:t>
                      </w:r>
                      <w:r w:rsidRPr="00330424">
                        <w:rPr>
                          <w:color w:val="4472C4" w:themeColor="accent1"/>
                          <w:sz w:val="18"/>
                          <w:szCs w:val="18"/>
                        </w:rPr>
                        <w:t xml:space="preserve">draft to </w:t>
                      </w:r>
                      <w:r w:rsidR="00A2376B">
                        <w:rPr>
                          <w:color w:val="4472C4" w:themeColor="accent1"/>
                          <w:sz w:val="18"/>
                          <w:szCs w:val="18"/>
                        </w:rPr>
                        <w:t xml:space="preserve">the </w:t>
                      </w:r>
                      <w:r w:rsidRPr="00330424">
                        <w:rPr>
                          <w:color w:val="4472C4" w:themeColor="accent1"/>
                          <w:sz w:val="18"/>
                          <w:szCs w:val="18"/>
                        </w:rPr>
                        <w:t>supervisor</w:t>
                      </w:r>
                      <w:r w:rsidR="00A2376B">
                        <w:rPr>
                          <w:color w:val="4472C4" w:themeColor="accent1"/>
                          <w:sz w:val="18"/>
                          <w:szCs w:val="18"/>
                        </w:rPr>
                        <w:t>.</w:t>
                      </w:r>
                    </w:p>
                    <w:p w14:paraId="5D2E2877" w14:textId="7E85EB27" w:rsidR="00833427" w:rsidRDefault="00833427" w:rsidP="00833427">
                      <w:pPr>
                        <w:pStyle w:val="ListParagraph"/>
                        <w:numPr>
                          <w:ilvl w:val="0"/>
                          <w:numId w:val="1"/>
                        </w:numPr>
                        <w:rPr>
                          <w:color w:val="4472C4" w:themeColor="accent1"/>
                          <w:sz w:val="18"/>
                          <w:szCs w:val="18"/>
                        </w:rPr>
                      </w:pPr>
                      <w:r>
                        <w:rPr>
                          <w:color w:val="4472C4" w:themeColor="accent1"/>
                          <w:sz w:val="18"/>
                          <w:szCs w:val="18"/>
                        </w:rPr>
                        <w:t>The supervisor will review and, if necessary, iterate the proposal with the student and then sign the proposal</w:t>
                      </w:r>
                      <w:r w:rsidR="00A2376B">
                        <w:rPr>
                          <w:color w:val="4472C4" w:themeColor="accent1"/>
                          <w:sz w:val="18"/>
                          <w:szCs w:val="18"/>
                        </w:rPr>
                        <w:t>.</w:t>
                      </w:r>
                    </w:p>
                    <w:p w14:paraId="77FC3020" w14:textId="27A0E996" w:rsidR="00330424" w:rsidRDefault="00A2376B" w:rsidP="00AF65B9">
                      <w:pPr>
                        <w:pStyle w:val="ListParagraph"/>
                        <w:numPr>
                          <w:ilvl w:val="0"/>
                          <w:numId w:val="1"/>
                        </w:numPr>
                        <w:rPr>
                          <w:color w:val="4472C4" w:themeColor="accent1"/>
                          <w:sz w:val="18"/>
                          <w:szCs w:val="18"/>
                        </w:rPr>
                      </w:pPr>
                      <w:r>
                        <w:rPr>
                          <w:color w:val="4472C4" w:themeColor="accent1"/>
                          <w:sz w:val="18"/>
                          <w:szCs w:val="18"/>
                        </w:rPr>
                        <w:t>The s</w:t>
                      </w:r>
                      <w:r w:rsidR="00330424">
                        <w:rPr>
                          <w:color w:val="4472C4" w:themeColor="accent1"/>
                          <w:sz w:val="18"/>
                          <w:szCs w:val="18"/>
                        </w:rPr>
                        <w:t xml:space="preserve">tudent </w:t>
                      </w:r>
                      <w:r>
                        <w:rPr>
                          <w:color w:val="4472C4" w:themeColor="accent1"/>
                          <w:sz w:val="18"/>
                          <w:szCs w:val="18"/>
                        </w:rPr>
                        <w:t xml:space="preserve">will </w:t>
                      </w:r>
                      <w:r w:rsidR="00330424">
                        <w:rPr>
                          <w:color w:val="4472C4" w:themeColor="accent1"/>
                          <w:sz w:val="18"/>
                          <w:szCs w:val="18"/>
                        </w:rPr>
                        <w:t xml:space="preserve">submit </w:t>
                      </w:r>
                      <w:r>
                        <w:rPr>
                          <w:color w:val="4472C4" w:themeColor="accent1"/>
                          <w:sz w:val="18"/>
                          <w:szCs w:val="18"/>
                        </w:rPr>
                        <w:t xml:space="preserve">the </w:t>
                      </w:r>
                      <w:r w:rsidR="00330424">
                        <w:rPr>
                          <w:color w:val="4472C4" w:themeColor="accent1"/>
                          <w:sz w:val="18"/>
                          <w:szCs w:val="18"/>
                        </w:rPr>
                        <w:t xml:space="preserve">proposal to IKNS </w:t>
                      </w:r>
                      <w:r w:rsidR="00F625D2">
                        <w:rPr>
                          <w:color w:val="4472C4" w:themeColor="accent1"/>
                          <w:sz w:val="18"/>
                          <w:szCs w:val="18"/>
                        </w:rPr>
                        <w:t>Administration</w:t>
                      </w:r>
                      <w:r w:rsidR="001771FB">
                        <w:rPr>
                          <w:color w:val="4472C4" w:themeColor="accent1"/>
                          <w:sz w:val="18"/>
                          <w:szCs w:val="18"/>
                        </w:rPr>
                        <w:t>,</w:t>
                      </w:r>
                      <w:r w:rsidR="00F625D2">
                        <w:rPr>
                          <w:color w:val="4472C4" w:themeColor="accent1"/>
                          <w:sz w:val="18"/>
                          <w:szCs w:val="18"/>
                        </w:rPr>
                        <w:t xml:space="preserve"> </w:t>
                      </w:r>
                      <w:r w:rsidR="001771FB">
                        <w:rPr>
                          <w:color w:val="4472C4" w:themeColor="accent1"/>
                          <w:sz w:val="18"/>
                          <w:szCs w:val="18"/>
                        </w:rPr>
                        <w:t xml:space="preserve">which </w:t>
                      </w:r>
                      <w:r w:rsidR="00330424">
                        <w:rPr>
                          <w:color w:val="4472C4" w:themeColor="accent1"/>
                          <w:sz w:val="18"/>
                          <w:szCs w:val="18"/>
                        </w:rPr>
                        <w:t xml:space="preserve">will </w:t>
                      </w:r>
                      <w:r w:rsidR="00F625D2">
                        <w:rPr>
                          <w:color w:val="4472C4" w:themeColor="accent1"/>
                          <w:sz w:val="18"/>
                          <w:szCs w:val="18"/>
                        </w:rPr>
                        <w:t xml:space="preserve">review </w:t>
                      </w:r>
                      <w:r>
                        <w:rPr>
                          <w:color w:val="4472C4" w:themeColor="accent1"/>
                          <w:sz w:val="18"/>
                          <w:szCs w:val="18"/>
                        </w:rPr>
                        <w:t xml:space="preserve">the proposal </w:t>
                      </w:r>
                      <w:r w:rsidR="00F625D2">
                        <w:rPr>
                          <w:color w:val="4472C4" w:themeColor="accent1"/>
                          <w:sz w:val="18"/>
                          <w:szCs w:val="18"/>
                        </w:rPr>
                        <w:t xml:space="preserve">and </w:t>
                      </w:r>
                      <w:r>
                        <w:rPr>
                          <w:color w:val="4472C4" w:themeColor="accent1"/>
                          <w:sz w:val="18"/>
                          <w:szCs w:val="18"/>
                        </w:rPr>
                        <w:t xml:space="preserve">contact </w:t>
                      </w:r>
                      <w:r w:rsidR="00F625D2">
                        <w:rPr>
                          <w:color w:val="4472C4" w:themeColor="accent1"/>
                          <w:sz w:val="18"/>
                          <w:szCs w:val="18"/>
                        </w:rPr>
                        <w:t xml:space="preserve">the student </w:t>
                      </w:r>
                      <w:r>
                        <w:rPr>
                          <w:color w:val="4472C4" w:themeColor="accent1"/>
                          <w:sz w:val="18"/>
                          <w:szCs w:val="18"/>
                        </w:rPr>
                        <w:t xml:space="preserve">once the student is approved </w:t>
                      </w:r>
                      <w:r w:rsidR="00F625D2">
                        <w:rPr>
                          <w:color w:val="4472C4" w:themeColor="accent1"/>
                          <w:sz w:val="18"/>
                          <w:szCs w:val="18"/>
                        </w:rPr>
                        <w:t>to go ahead with registering for the course</w:t>
                      </w:r>
                      <w:r>
                        <w:rPr>
                          <w:color w:val="4472C4" w:themeColor="accent1"/>
                          <w:sz w:val="18"/>
                          <w:szCs w:val="18"/>
                        </w:rPr>
                        <w:t xml:space="preserve"> in SSOL.</w:t>
                      </w:r>
                    </w:p>
                    <w:p w14:paraId="02E6173C" w14:textId="33D9EB60" w:rsidR="001771FB" w:rsidRPr="00330424" w:rsidRDefault="001771FB" w:rsidP="00AF65B9">
                      <w:pPr>
                        <w:pStyle w:val="ListParagraph"/>
                        <w:numPr>
                          <w:ilvl w:val="0"/>
                          <w:numId w:val="1"/>
                        </w:numPr>
                        <w:rPr>
                          <w:color w:val="4472C4" w:themeColor="accent1"/>
                          <w:sz w:val="18"/>
                          <w:szCs w:val="18"/>
                        </w:rPr>
                      </w:pPr>
                      <w:r w:rsidRPr="00A2376B">
                        <w:rPr>
                          <w:b/>
                          <w:bCs/>
                          <w:color w:val="4472C4" w:themeColor="accent1"/>
                          <w:sz w:val="18"/>
                          <w:szCs w:val="18"/>
                        </w:rPr>
                        <w:t>Timeline</w:t>
                      </w:r>
                      <w:r>
                        <w:rPr>
                          <w:color w:val="4472C4" w:themeColor="accent1"/>
                          <w:sz w:val="18"/>
                          <w:szCs w:val="18"/>
                        </w:rPr>
                        <w:t>: Students are encouraged to start conversations with potential supervisor(s) well in advance of the semester in which they plan to carry out the Independent Study</w:t>
                      </w:r>
                      <w:r w:rsidR="00A2376B">
                        <w:rPr>
                          <w:color w:val="4472C4" w:themeColor="accent1"/>
                          <w:sz w:val="18"/>
                          <w:szCs w:val="18"/>
                        </w:rPr>
                        <w:t xml:space="preserve"> (typically during the preceding semester)</w:t>
                      </w:r>
                      <w:r>
                        <w:rPr>
                          <w:color w:val="4472C4" w:themeColor="accent1"/>
                          <w:sz w:val="18"/>
                          <w:szCs w:val="18"/>
                        </w:rPr>
                        <w:t xml:space="preserve">. The latest date at which signed proposals must be submitted to IKNS for review is the </w:t>
                      </w:r>
                      <w:r w:rsidRPr="001771FB">
                        <w:rPr>
                          <w:b/>
                          <w:bCs/>
                          <w:color w:val="4472C4" w:themeColor="accent1"/>
                          <w:sz w:val="18"/>
                          <w:szCs w:val="18"/>
                        </w:rPr>
                        <w:t xml:space="preserve">first Thursday of classes in the semester in which </w:t>
                      </w:r>
                      <w:r w:rsidR="00A2376B">
                        <w:rPr>
                          <w:b/>
                          <w:bCs/>
                          <w:color w:val="4472C4" w:themeColor="accent1"/>
                          <w:sz w:val="18"/>
                          <w:szCs w:val="18"/>
                        </w:rPr>
                        <w:t xml:space="preserve">a </w:t>
                      </w:r>
                      <w:r w:rsidRPr="001771FB">
                        <w:rPr>
                          <w:b/>
                          <w:bCs/>
                          <w:color w:val="4472C4" w:themeColor="accent1"/>
                          <w:sz w:val="18"/>
                          <w:szCs w:val="18"/>
                        </w:rPr>
                        <w:t>student plan</w:t>
                      </w:r>
                      <w:r w:rsidR="00A2376B">
                        <w:rPr>
                          <w:b/>
                          <w:bCs/>
                          <w:color w:val="4472C4" w:themeColor="accent1"/>
                          <w:sz w:val="18"/>
                          <w:szCs w:val="18"/>
                        </w:rPr>
                        <w:t>s</w:t>
                      </w:r>
                      <w:r w:rsidRPr="001771FB">
                        <w:rPr>
                          <w:b/>
                          <w:bCs/>
                          <w:color w:val="4472C4" w:themeColor="accent1"/>
                          <w:sz w:val="18"/>
                          <w:szCs w:val="18"/>
                        </w:rPr>
                        <w:t xml:space="preserve"> to carry out the study</w:t>
                      </w:r>
                      <w:r>
                        <w:rPr>
                          <w:color w:val="4472C4" w:themeColor="accent1"/>
                          <w:sz w:val="18"/>
                          <w:szCs w:val="18"/>
                        </w:rPr>
                        <w:t xml:space="preserve"> (i.e., during the first week of the add/drop period)</w:t>
                      </w:r>
                      <w:r w:rsidR="00A2376B">
                        <w:rPr>
                          <w:color w:val="4472C4" w:themeColor="accent1"/>
                          <w:sz w:val="18"/>
                          <w:szCs w:val="18"/>
                        </w:rPr>
                        <w:t>.</w:t>
                      </w:r>
                    </w:p>
                  </w:txbxContent>
                </v:textbox>
                <w10:wrap type="topAndBottom"/>
              </v:shape>
            </w:pict>
          </mc:Fallback>
        </mc:AlternateContent>
      </w:r>
    </w:p>
    <w:p w14:paraId="0D88DB03" w14:textId="0F649899" w:rsidR="00F044EB" w:rsidRDefault="0078766C">
      <w:r w:rsidRPr="00CA43DB">
        <w:rPr>
          <w:b/>
          <w:bCs/>
        </w:rPr>
        <w:t>Student</w:t>
      </w:r>
      <w:r>
        <w:t xml:space="preserve">: </w:t>
      </w:r>
      <w:r w:rsidR="00C5063A">
        <w:tab/>
      </w:r>
      <w:r w:rsidR="00AF65B9">
        <w:tab/>
      </w:r>
      <w:r w:rsidR="00C5063A">
        <w:rPr>
          <w:color w:val="4472C4" w:themeColor="accent1"/>
        </w:rPr>
        <w:t>Name and Columbia</w:t>
      </w:r>
      <w:r w:rsidR="00A30D3F">
        <w:rPr>
          <w:color w:val="4472C4" w:themeColor="accent1"/>
        </w:rPr>
        <w:t xml:space="preserve"> University</w:t>
      </w:r>
      <w:r w:rsidR="00C5063A">
        <w:rPr>
          <w:color w:val="4472C4" w:themeColor="accent1"/>
        </w:rPr>
        <w:t xml:space="preserve"> </w:t>
      </w:r>
      <w:proofErr w:type="spellStart"/>
      <w:r w:rsidR="00C5063A" w:rsidRPr="00A30D3F">
        <w:rPr>
          <w:i/>
          <w:color w:val="4472C4" w:themeColor="accent1"/>
        </w:rPr>
        <w:t>uni</w:t>
      </w:r>
      <w:proofErr w:type="spellEnd"/>
    </w:p>
    <w:p w14:paraId="478568A7" w14:textId="6FF7D6E8" w:rsidR="0078766C" w:rsidRDefault="00C5063A">
      <w:r>
        <w:rPr>
          <w:b/>
          <w:bCs/>
        </w:rPr>
        <w:t>Supervisor</w:t>
      </w:r>
      <w:r w:rsidR="0078766C">
        <w:t xml:space="preserve">: </w:t>
      </w:r>
      <w:r w:rsidR="00AF65B9">
        <w:tab/>
      </w:r>
      <w:r w:rsidR="00751A76">
        <w:tab/>
      </w:r>
      <w:r>
        <w:rPr>
          <w:color w:val="4472C4" w:themeColor="accent1"/>
        </w:rPr>
        <w:t>Name</w:t>
      </w:r>
    </w:p>
    <w:p w14:paraId="3D4AA916" w14:textId="3CF3CC77" w:rsidR="0078766C" w:rsidRDefault="00AF65B9">
      <w:r w:rsidRPr="00CA43DB">
        <w:rPr>
          <w:b/>
          <w:bCs/>
        </w:rPr>
        <w:t>Semester</w:t>
      </w:r>
      <w:r w:rsidR="0078766C">
        <w:t xml:space="preserve">: </w:t>
      </w:r>
      <w:r>
        <w:tab/>
      </w:r>
      <w:r w:rsidR="00751A76">
        <w:tab/>
      </w:r>
      <w:r>
        <w:rPr>
          <w:color w:val="4472C4" w:themeColor="accent1"/>
        </w:rPr>
        <w:t>Fall, spring, or summer &amp; year</w:t>
      </w:r>
    </w:p>
    <w:p w14:paraId="607760E7" w14:textId="2C8BBDF1" w:rsidR="00AF65B9" w:rsidRDefault="00751A76">
      <w:pPr>
        <w:rPr>
          <w:color w:val="4472C4" w:themeColor="accent1"/>
        </w:rPr>
      </w:pPr>
      <w:r>
        <w:rPr>
          <w:b/>
          <w:bCs/>
        </w:rPr>
        <w:t>C</w:t>
      </w:r>
      <w:r w:rsidR="00AF65B9" w:rsidRPr="00CA43DB">
        <w:rPr>
          <w:b/>
          <w:bCs/>
        </w:rPr>
        <w:t>urriculum area</w:t>
      </w:r>
      <w:r>
        <w:rPr>
          <w:b/>
          <w:bCs/>
        </w:rPr>
        <w:t>(s)</w:t>
      </w:r>
      <w:r w:rsidR="00AF65B9">
        <w:t>:</w:t>
      </w:r>
      <w:r w:rsidR="00AF65B9">
        <w:tab/>
      </w:r>
      <w:r w:rsidR="00CA43DB">
        <w:rPr>
          <w:color w:val="4472C4" w:themeColor="accent1"/>
        </w:rPr>
        <w:t>CA1</w:t>
      </w:r>
      <w:r w:rsidR="00AF65B9">
        <w:rPr>
          <w:color w:val="4472C4" w:themeColor="accent1"/>
        </w:rPr>
        <w:t xml:space="preserve">, </w:t>
      </w:r>
      <w:r w:rsidR="00CA43DB">
        <w:rPr>
          <w:color w:val="4472C4" w:themeColor="accent1"/>
        </w:rPr>
        <w:t>CA</w:t>
      </w:r>
      <w:r w:rsidR="00AF65B9">
        <w:rPr>
          <w:color w:val="4472C4" w:themeColor="accent1"/>
        </w:rPr>
        <w:t xml:space="preserve">2, or </w:t>
      </w:r>
      <w:r w:rsidR="00CA43DB">
        <w:rPr>
          <w:color w:val="4472C4" w:themeColor="accent1"/>
        </w:rPr>
        <w:t>CA</w:t>
      </w:r>
      <w:r w:rsidR="00AF65B9">
        <w:rPr>
          <w:color w:val="4472C4" w:themeColor="accent1"/>
        </w:rPr>
        <w:t>3 (</w:t>
      </w:r>
      <w:r w:rsidR="00CA43DB">
        <w:rPr>
          <w:color w:val="4472C4" w:themeColor="accent1"/>
        </w:rPr>
        <w:t xml:space="preserve">designate one CA </w:t>
      </w:r>
      <w:r w:rsidR="00AF65B9">
        <w:rPr>
          <w:color w:val="4472C4" w:themeColor="accent1"/>
        </w:rPr>
        <w:t xml:space="preserve">or any combination of </w:t>
      </w:r>
      <w:r w:rsidR="00CA43DB">
        <w:rPr>
          <w:color w:val="4472C4" w:themeColor="accent1"/>
        </w:rPr>
        <w:t>two</w:t>
      </w:r>
      <w:r w:rsidR="00AF65B9">
        <w:rPr>
          <w:color w:val="4472C4" w:themeColor="accent1"/>
        </w:rPr>
        <w:t xml:space="preserve"> </w:t>
      </w:r>
      <w:r w:rsidR="00CA43DB">
        <w:rPr>
          <w:color w:val="4472C4" w:themeColor="accent1"/>
        </w:rPr>
        <w:t>CAs</w:t>
      </w:r>
      <w:r w:rsidR="00AF65B9">
        <w:rPr>
          <w:color w:val="4472C4" w:themeColor="accent1"/>
        </w:rPr>
        <w:t>)</w:t>
      </w:r>
    </w:p>
    <w:p w14:paraId="00736A11" w14:textId="456B536D" w:rsidR="00AF65B9" w:rsidRDefault="00AF65B9">
      <w:pPr>
        <w:rPr>
          <w:color w:val="4472C4" w:themeColor="accent1"/>
        </w:rPr>
      </w:pPr>
      <w:r w:rsidRPr="00CA43DB">
        <w:rPr>
          <w:b/>
          <w:bCs/>
        </w:rPr>
        <w:t>Number of credits</w:t>
      </w:r>
      <w:r>
        <w:t xml:space="preserve">: </w:t>
      </w:r>
      <w:r>
        <w:tab/>
      </w:r>
      <w:r>
        <w:rPr>
          <w:color w:val="4472C4" w:themeColor="accent1"/>
        </w:rPr>
        <w:t>Number of credits should be commensurate with</w:t>
      </w:r>
      <w:r w:rsidR="00F51A69">
        <w:rPr>
          <w:color w:val="4472C4" w:themeColor="accent1"/>
        </w:rPr>
        <w:t xml:space="preserve"> scope</w:t>
      </w:r>
      <w:r>
        <w:rPr>
          <w:color w:val="4472C4" w:themeColor="accent1"/>
        </w:rPr>
        <w:t xml:space="preserve"> (see </w:t>
      </w:r>
      <w:hyperlink r:id="rId7" w:history="1">
        <w:r w:rsidR="00F51A69" w:rsidRPr="00F51A69">
          <w:rPr>
            <w:rStyle w:val="Hyperlink"/>
            <w:color w:val="auto"/>
          </w:rPr>
          <w:t>course description</w:t>
        </w:r>
      </w:hyperlink>
      <w:r>
        <w:rPr>
          <w:color w:val="4472C4" w:themeColor="accent1"/>
        </w:rPr>
        <w:t>)</w:t>
      </w:r>
    </w:p>
    <w:p w14:paraId="04B4F048" w14:textId="1F1B2D46" w:rsidR="00C87CAA" w:rsidRPr="00AF65B9" w:rsidRDefault="00C87CAA">
      <w:pPr>
        <w:rPr>
          <w:color w:val="4472C4" w:themeColor="accent1"/>
        </w:rPr>
      </w:pPr>
      <w:r w:rsidRPr="00C87CAA">
        <w:rPr>
          <w:b/>
          <w:bCs/>
        </w:rPr>
        <w:t>Modality:</w:t>
      </w:r>
      <w:r>
        <w:rPr>
          <w:color w:val="4472C4" w:themeColor="accent1"/>
        </w:rPr>
        <w:t xml:space="preserve"> </w:t>
      </w:r>
      <w:r>
        <w:rPr>
          <w:color w:val="4472C4" w:themeColor="accent1"/>
        </w:rPr>
        <w:tab/>
      </w:r>
      <w:r>
        <w:rPr>
          <w:color w:val="4472C4" w:themeColor="accent1"/>
        </w:rPr>
        <w:tab/>
        <w:t>Online or in-person (indicate how student &lt;&gt; supervisor meetings will be held)</w:t>
      </w:r>
    </w:p>
    <w:p w14:paraId="001717CD" w14:textId="550669F9" w:rsidR="00AF65B9" w:rsidRDefault="00AF65B9"/>
    <w:p w14:paraId="721C512B" w14:textId="2B324010" w:rsidR="007D1594" w:rsidRDefault="00BE7168">
      <w:pPr>
        <w:rPr>
          <w:b/>
          <w:bCs/>
        </w:rPr>
      </w:pPr>
      <w:r w:rsidRPr="00BE7168">
        <w:rPr>
          <w:b/>
          <w:bCs/>
        </w:rPr>
        <w:t xml:space="preserve">1. </w:t>
      </w:r>
      <w:r>
        <w:rPr>
          <w:b/>
          <w:bCs/>
        </w:rPr>
        <w:t>Abstract</w:t>
      </w:r>
      <w:r w:rsidR="00E54660" w:rsidRPr="00BE7168">
        <w:rPr>
          <w:b/>
          <w:bCs/>
        </w:rPr>
        <w:t xml:space="preserve"> </w:t>
      </w:r>
      <w:r w:rsidR="00F51A69">
        <w:rPr>
          <w:b/>
          <w:bCs/>
        </w:rPr>
        <w:t>(m</w:t>
      </w:r>
      <w:r w:rsidR="00E54660" w:rsidRPr="00BE7168">
        <w:rPr>
          <w:b/>
          <w:bCs/>
        </w:rPr>
        <w:t>otivation</w:t>
      </w:r>
      <w:r w:rsidRPr="00BE7168">
        <w:rPr>
          <w:b/>
          <w:bCs/>
        </w:rPr>
        <w:t xml:space="preserve">, research question, </w:t>
      </w:r>
      <w:r>
        <w:rPr>
          <w:b/>
          <w:bCs/>
        </w:rPr>
        <w:t>relevance</w:t>
      </w:r>
      <w:r w:rsidR="00F51A69">
        <w:rPr>
          <w:b/>
          <w:bCs/>
        </w:rPr>
        <w:t xml:space="preserve"> to IKNS</w:t>
      </w:r>
      <w:r>
        <w:rPr>
          <w:b/>
          <w:bCs/>
        </w:rPr>
        <w:t xml:space="preserve">, </w:t>
      </w:r>
      <w:r w:rsidRPr="00BE7168">
        <w:rPr>
          <w:b/>
          <w:bCs/>
        </w:rPr>
        <w:t xml:space="preserve">and </w:t>
      </w:r>
      <w:r w:rsidR="00534B9F">
        <w:rPr>
          <w:b/>
          <w:bCs/>
        </w:rPr>
        <w:t>data &amp; methods</w:t>
      </w:r>
      <w:r w:rsidR="00F51A69">
        <w:rPr>
          <w:b/>
          <w:bCs/>
        </w:rPr>
        <w:t>)</w:t>
      </w:r>
      <w:r>
        <w:rPr>
          <w:b/>
          <w:bCs/>
        </w:rPr>
        <w:t xml:space="preserve"> [500 words max.]</w:t>
      </w:r>
    </w:p>
    <w:p w14:paraId="26BFFF1D" w14:textId="0AEBA265" w:rsidR="00BE7168" w:rsidRDefault="00BE7168">
      <w:pPr>
        <w:rPr>
          <w:color w:val="4472C4" w:themeColor="accent1"/>
        </w:rPr>
      </w:pPr>
      <w:r>
        <w:rPr>
          <w:color w:val="4472C4" w:themeColor="accent1"/>
        </w:rPr>
        <w:t xml:space="preserve">Concisely describe the </w:t>
      </w:r>
      <w:r w:rsidR="008D61B6" w:rsidRPr="008D61B6">
        <w:rPr>
          <w:color w:val="4472C4" w:themeColor="accent1"/>
          <w:u w:val="single"/>
        </w:rPr>
        <w:t>proposed</w:t>
      </w:r>
      <w:r w:rsidR="008D61B6">
        <w:rPr>
          <w:color w:val="4472C4" w:themeColor="accent1"/>
        </w:rPr>
        <w:t xml:space="preserve"> </w:t>
      </w:r>
      <w:r>
        <w:rPr>
          <w:color w:val="4472C4" w:themeColor="accent1"/>
        </w:rPr>
        <w:t xml:space="preserve">study’s background and motivation, research question (open </w:t>
      </w:r>
      <w:proofErr w:type="gramStart"/>
      <w:r>
        <w:rPr>
          <w:color w:val="4472C4" w:themeColor="accent1"/>
        </w:rPr>
        <w:t>question?;</w:t>
      </w:r>
      <w:proofErr w:type="gramEnd"/>
      <w:r>
        <w:rPr>
          <w:color w:val="4472C4" w:themeColor="accent1"/>
        </w:rPr>
        <w:t xml:space="preserve"> hypothesis testing?, etc.), why/how it connects to the IKNS curriculum, the proposed </w:t>
      </w:r>
      <w:r w:rsidR="00C87CAA">
        <w:rPr>
          <w:color w:val="4472C4" w:themeColor="accent1"/>
        </w:rPr>
        <w:t>research method/</w:t>
      </w:r>
      <w:r>
        <w:rPr>
          <w:color w:val="4472C4" w:themeColor="accent1"/>
        </w:rPr>
        <w:t>approach(es) (literature review, survey, expert interviews, etc.)</w:t>
      </w:r>
      <w:r w:rsidR="003218E5">
        <w:rPr>
          <w:color w:val="4472C4" w:themeColor="accent1"/>
        </w:rPr>
        <w:t>,</w:t>
      </w:r>
      <w:r>
        <w:rPr>
          <w:color w:val="4472C4" w:themeColor="accent1"/>
        </w:rPr>
        <w:t xml:space="preserve"> and, if already know</w:t>
      </w:r>
      <w:r w:rsidR="00C87CAA">
        <w:rPr>
          <w:color w:val="4472C4" w:themeColor="accent1"/>
        </w:rPr>
        <w:t>n</w:t>
      </w:r>
      <w:r>
        <w:rPr>
          <w:color w:val="4472C4" w:themeColor="accent1"/>
        </w:rPr>
        <w:t xml:space="preserve">, some of the main data sources that will </w:t>
      </w:r>
      <w:r w:rsidR="008D61B6">
        <w:rPr>
          <w:color w:val="4472C4" w:themeColor="accent1"/>
        </w:rPr>
        <w:t xml:space="preserve">likely </w:t>
      </w:r>
      <w:r>
        <w:rPr>
          <w:color w:val="4472C4" w:themeColor="accent1"/>
        </w:rPr>
        <w:t>be consulted.</w:t>
      </w:r>
      <w:r w:rsidR="008D61B6">
        <w:rPr>
          <w:color w:val="4472C4" w:themeColor="accent1"/>
        </w:rPr>
        <w:t xml:space="preserve"> It is understood that the exact research question, method(s), and sources may evolve during the course of the </w:t>
      </w:r>
      <w:r w:rsidR="003218E5" w:rsidRPr="003218E5">
        <w:rPr>
          <w:i/>
          <w:iCs/>
          <w:color w:val="4472C4" w:themeColor="accent1"/>
        </w:rPr>
        <w:t>I</w:t>
      </w:r>
      <w:r w:rsidR="008D61B6" w:rsidRPr="003218E5">
        <w:rPr>
          <w:i/>
          <w:iCs/>
          <w:color w:val="4472C4" w:themeColor="accent1"/>
        </w:rPr>
        <w:t xml:space="preserve">ndependent </w:t>
      </w:r>
      <w:r w:rsidR="003218E5" w:rsidRPr="003218E5">
        <w:rPr>
          <w:i/>
          <w:iCs/>
          <w:color w:val="4472C4" w:themeColor="accent1"/>
        </w:rPr>
        <w:t>S</w:t>
      </w:r>
      <w:r w:rsidR="008D61B6" w:rsidRPr="003218E5">
        <w:rPr>
          <w:i/>
          <w:iCs/>
          <w:color w:val="4472C4" w:themeColor="accent1"/>
        </w:rPr>
        <w:t>tudy</w:t>
      </w:r>
      <w:r w:rsidR="008D61B6">
        <w:rPr>
          <w:color w:val="4472C4" w:themeColor="accent1"/>
        </w:rPr>
        <w:t xml:space="preserve">. </w:t>
      </w:r>
    </w:p>
    <w:p w14:paraId="25CD490D" w14:textId="5D6629D4" w:rsidR="00BE7168" w:rsidRDefault="00BE7168">
      <w:pPr>
        <w:rPr>
          <w:b/>
          <w:bCs/>
        </w:rPr>
      </w:pPr>
      <w:r>
        <w:rPr>
          <w:b/>
          <w:bCs/>
        </w:rPr>
        <w:t>2</w:t>
      </w:r>
      <w:r w:rsidRPr="00BE7168">
        <w:rPr>
          <w:b/>
          <w:bCs/>
        </w:rPr>
        <w:t xml:space="preserve">. </w:t>
      </w:r>
      <w:r>
        <w:rPr>
          <w:b/>
          <w:bCs/>
        </w:rPr>
        <w:t>Rationale for IKNS C</w:t>
      </w:r>
      <w:r w:rsidR="00447C24">
        <w:rPr>
          <w:b/>
          <w:bCs/>
        </w:rPr>
        <w:t>urriculum Area</w:t>
      </w:r>
      <w:r w:rsidR="005D6708">
        <w:rPr>
          <w:b/>
          <w:bCs/>
        </w:rPr>
        <w:t>(s)</w:t>
      </w:r>
      <w:r w:rsidR="009C0EDC">
        <w:rPr>
          <w:b/>
          <w:bCs/>
        </w:rPr>
        <w:t xml:space="preserve"> [100 words max.]</w:t>
      </w:r>
    </w:p>
    <w:p w14:paraId="6C25BFA3" w14:textId="0E60D6B3" w:rsidR="00447C24" w:rsidRDefault="00C87CAA">
      <w:pPr>
        <w:rPr>
          <w:color w:val="4472C4" w:themeColor="accent1"/>
        </w:rPr>
      </w:pPr>
      <w:r>
        <w:rPr>
          <w:color w:val="4472C4" w:themeColor="accent1"/>
        </w:rPr>
        <w:t>Following</w:t>
      </w:r>
      <w:r w:rsidR="009C0EDC">
        <w:rPr>
          <w:color w:val="4472C4" w:themeColor="accent1"/>
        </w:rPr>
        <w:t xml:space="preserve"> the </w:t>
      </w:r>
      <w:r>
        <w:rPr>
          <w:color w:val="4472C4" w:themeColor="accent1"/>
        </w:rPr>
        <w:t xml:space="preserve">IKNS </w:t>
      </w:r>
      <w:r w:rsidR="009C0EDC">
        <w:rPr>
          <w:color w:val="4472C4" w:themeColor="accent1"/>
        </w:rPr>
        <w:t xml:space="preserve">curriculum areas as described </w:t>
      </w:r>
      <w:hyperlink r:id="rId8" w:history="1">
        <w:r w:rsidR="009C0EDC" w:rsidRPr="00C87CAA">
          <w:rPr>
            <w:rStyle w:val="Hyperlink"/>
            <w:color w:val="000000" w:themeColor="text1"/>
          </w:rPr>
          <w:t>here</w:t>
        </w:r>
      </w:hyperlink>
      <w:r w:rsidR="009C0EDC">
        <w:rPr>
          <w:color w:val="4472C4" w:themeColor="accent1"/>
        </w:rPr>
        <w:t xml:space="preserve">, briefly explain the rationale </w:t>
      </w:r>
      <w:r w:rsidR="00A004D8">
        <w:rPr>
          <w:color w:val="4472C4" w:themeColor="accent1"/>
        </w:rPr>
        <w:t>for</w:t>
      </w:r>
      <w:r w:rsidR="009C0EDC">
        <w:rPr>
          <w:color w:val="4472C4" w:themeColor="accent1"/>
        </w:rPr>
        <w:t xml:space="preserve"> the chosen curriculum area(s),</w:t>
      </w:r>
      <w:r>
        <w:rPr>
          <w:color w:val="4472C4" w:themeColor="accent1"/>
        </w:rPr>
        <w:t xml:space="preserve"> based on the </w:t>
      </w:r>
      <w:r w:rsidR="009C0EDC">
        <w:rPr>
          <w:color w:val="4472C4" w:themeColor="accent1"/>
        </w:rPr>
        <w:t xml:space="preserve">research topic, </w:t>
      </w:r>
      <w:r>
        <w:rPr>
          <w:color w:val="4472C4" w:themeColor="accent1"/>
        </w:rPr>
        <w:t xml:space="preserve">the </w:t>
      </w:r>
      <w:r w:rsidR="009C0EDC">
        <w:rPr>
          <w:color w:val="4472C4" w:themeColor="accent1"/>
        </w:rPr>
        <w:t xml:space="preserve">approach, or </w:t>
      </w:r>
      <w:r>
        <w:rPr>
          <w:color w:val="4472C4" w:themeColor="accent1"/>
        </w:rPr>
        <w:t xml:space="preserve">a </w:t>
      </w:r>
      <w:r w:rsidR="009C0EDC">
        <w:rPr>
          <w:color w:val="4472C4" w:themeColor="accent1"/>
        </w:rPr>
        <w:t xml:space="preserve">combination </w:t>
      </w:r>
      <w:r w:rsidR="001859B1">
        <w:rPr>
          <w:color w:val="4472C4" w:themeColor="accent1"/>
        </w:rPr>
        <w:t>of the two</w:t>
      </w:r>
      <w:r w:rsidR="009C0EDC">
        <w:rPr>
          <w:color w:val="4472C4" w:themeColor="accent1"/>
        </w:rPr>
        <w:t>.</w:t>
      </w:r>
    </w:p>
    <w:p w14:paraId="2F27956E" w14:textId="697BA1E9" w:rsidR="009C0EDC" w:rsidRDefault="000E6B13">
      <w:pPr>
        <w:rPr>
          <w:b/>
          <w:bCs/>
        </w:rPr>
      </w:pPr>
      <w:r>
        <w:rPr>
          <w:b/>
          <w:bCs/>
        </w:rPr>
        <w:t>3</w:t>
      </w:r>
      <w:r w:rsidRPr="00BE7168">
        <w:rPr>
          <w:b/>
          <w:bCs/>
        </w:rPr>
        <w:t xml:space="preserve">. </w:t>
      </w:r>
      <w:r>
        <w:rPr>
          <w:b/>
          <w:bCs/>
        </w:rPr>
        <w:t>Timeline</w:t>
      </w:r>
    </w:p>
    <w:p w14:paraId="6328D20E" w14:textId="77777777" w:rsidR="00B61F0C" w:rsidRDefault="000E6B13">
      <w:pPr>
        <w:rPr>
          <w:color w:val="4472C4" w:themeColor="accent1"/>
        </w:rPr>
      </w:pPr>
      <w:r>
        <w:rPr>
          <w:color w:val="4472C4" w:themeColor="accent1"/>
        </w:rPr>
        <w:t xml:space="preserve">List </w:t>
      </w:r>
      <w:r w:rsidR="008D61B6">
        <w:rPr>
          <w:color w:val="4472C4" w:themeColor="accent1"/>
        </w:rPr>
        <w:t xml:space="preserve">the </w:t>
      </w:r>
      <w:r w:rsidR="00690598">
        <w:rPr>
          <w:color w:val="4472C4" w:themeColor="accent1"/>
        </w:rPr>
        <w:t xml:space="preserve">3 </w:t>
      </w:r>
      <w:r>
        <w:rPr>
          <w:color w:val="4472C4" w:themeColor="accent1"/>
        </w:rPr>
        <w:t xml:space="preserve">dates agreed </w:t>
      </w:r>
      <w:r w:rsidR="008D61B6">
        <w:rPr>
          <w:color w:val="4472C4" w:themeColor="accent1"/>
        </w:rPr>
        <w:t xml:space="preserve">between student and supervisor </w:t>
      </w:r>
      <w:r>
        <w:rPr>
          <w:color w:val="4472C4" w:themeColor="accent1"/>
        </w:rPr>
        <w:t xml:space="preserve">to meet the 3 milestones </w:t>
      </w:r>
      <w:r w:rsidR="008D61B6">
        <w:rPr>
          <w:color w:val="4472C4" w:themeColor="accent1"/>
        </w:rPr>
        <w:t xml:space="preserve">(milestones </w:t>
      </w:r>
      <w:r>
        <w:rPr>
          <w:color w:val="4472C4" w:themeColor="accent1"/>
        </w:rPr>
        <w:t>as de</w:t>
      </w:r>
      <w:r w:rsidR="0028126B">
        <w:rPr>
          <w:color w:val="4472C4" w:themeColor="accent1"/>
        </w:rPr>
        <w:t>s</w:t>
      </w:r>
      <w:r>
        <w:rPr>
          <w:color w:val="4472C4" w:themeColor="accent1"/>
        </w:rPr>
        <w:t>cribe</w:t>
      </w:r>
      <w:r w:rsidR="0028126B">
        <w:rPr>
          <w:color w:val="4472C4" w:themeColor="accent1"/>
        </w:rPr>
        <w:t>d</w:t>
      </w:r>
      <w:r>
        <w:rPr>
          <w:color w:val="4472C4" w:themeColor="accent1"/>
        </w:rPr>
        <w:t xml:space="preserve"> in the syllabus</w:t>
      </w:r>
      <w:r w:rsidR="00976860">
        <w:rPr>
          <w:color w:val="4472C4" w:themeColor="accent1"/>
        </w:rPr>
        <w:t xml:space="preserve"> and copied below</w:t>
      </w:r>
      <w:r w:rsidR="008D61B6">
        <w:rPr>
          <w:color w:val="4472C4" w:themeColor="accent1"/>
        </w:rPr>
        <w:t>).</w:t>
      </w:r>
    </w:p>
    <w:p w14:paraId="7680E341" w14:textId="45123643" w:rsidR="00976860" w:rsidRPr="00B61F0C" w:rsidRDefault="00690598" w:rsidP="00690598">
      <w:pPr>
        <w:rPr>
          <w:color w:val="4472C4" w:themeColor="accent1"/>
        </w:rPr>
      </w:pPr>
      <w:r w:rsidRPr="00976860">
        <w:rPr>
          <w:b/>
          <w:bCs/>
          <w:i/>
          <w:iCs/>
        </w:rPr>
        <w:t>Milestone 1</w:t>
      </w:r>
      <w:r w:rsidR="00976860" w:rsidRPr="00976860">
        <w:rPr>
          <w:b/>
          <w:bCs/>
          <w:i/>
          <w:iCs/>
        </w:rPr>
        <w:t xml:space="preserve"> (week ~3 of semester)</w:t>
      </w:r>
      <w:r w:rsidRPr="00976860">
        <w:rPr>
          <w:i/>
          <w:iCs/>
        </w:rPr>
        <w:t xml:space="preserve">: </w:t>
      </w:r>
      <w:r w:rsidRPr="00976860">
        <w:rPr>
          <w:i/>
          <w:iCs/>
          <w:u w:val="single"/>
        </w:rPr>
        <w:t>Research questions</w:t>
      </w:r>
      <w:r w:rsidRPr="00976860">
        <w:rPr>
          <w:i/>
          <w:iCs/>
        </w:rPr>
        <w:t xml:space="preserve">: Student crystallizes topic into one or several specific research questions. These research questions can be formulated as open questions and/or </w:t>
      </w:r>
      <w:r w:rsidRPr="00976860">
        <w:rPr>
          <w:i/>
          <w:iCs/>
        </w:rPr>
        <w:lastRenderedPageBreak/>
        <w:t>hypotheses, but they are typically much more specific than the broader topic outlined in the ~</w:t>
      </w:r>
      <w:proofErr w:type="gramStart"/>
      <w:r w:rsidRPr="00976860">
        <w:rPr>
          <w:i/>
          <w:iCs/>
        </w:rPr>
        <w:t>1 page</w:t>
      </w:r>
      <w:proofErr w:type="gramEnd"/>
      <w:r w:rsidRPr="00976860">
        <w:rPr>
          <w:i/>
          <w:iCs/>
        </w:rPr>
        <w:t xml:space="preserve"> Independent Study Proposal. </w:t>
      </w:r>
      <w:r w:rsidRPr="00976860">
        <w:rPr>
          <w:i/>
          <w:iCs/>
          <w:u w:val="single"/>
        </w:rPr>
        <w:t>Work plan</w:t>
      </w:r>
      <w:r w:rsidRPr="00976860">
        <w:rPr>
          <w:i/>
          <w:iCs/>
        </w:rPr>
        <w:t xml:space="preserve">: Student develops a work plan for the Independent Study, including tasks and a timeline for completion and submission of intermediate and final work products. </w:t>
      </w:r>
      <w:r w:rsidRPr="00976860">
        <w:rPr>
          <w:i/>
          <w:iCs/>
          <w:u w:val="single"/>
        </w:rPr>
        <w:t>Sources</w:t>
      </w:r>
      <w:r w:rsidRPr="00976860">
        <w:rPr>
          <w:i/>
          <w:iCs/>
        </w:rPr>
        <w:t>: Student provides a list of sources to be consulted and reviewed during the Independent Study. Sources must comprise academic journals or books, but may, depending on the chosen topic, further include other sources such as case studies, white papers (profit or non-profit sector), expert interviews, surveys the student conducts, etc.</w:t>
      </w:r>
    </w:p>
    <w:p w14:paraId="5728BCEE" w14:textId="1C31A440" w:rsidR="00976860" w:rsidRPr="00976860" w:rsidRDefault="00976860" w:rsidP="00690598">
      <w:pPr>
        <w:rPr>
          <w:i/>
          <w:iCs/>
        </w:rPr>
      </w:pPr>
      <w:r w:rsidRPr="00976860">
        <w:rPr>
          <w:b/>
          <w:bCs/>
          <w:i/>
          <w:iCs/>
        </w:rPr>
        <w:t>Milestone 2 (week ~8 of semester)</w:t>
      </w:r>
      <w:r w:rsidRPr="00976860">
        <w:rPr>
          <w:i/>
          <w:iCs/>
        </w:rPr>
        <w:t xml:space="preserve">: Student presents supervisor with </w:t>
      </w:r>
      <w:r w:rsidRPr="00976860">
        <w:rPr>
          <w:i/>
          <w:iCs/>
          <w:u w:val="single"/>
        </w:rPr>
        <w:t>preliminary findings</w:t>
      </w:r>
      <w:r w:rsidRPr="00976860">
        <w:rPr>
          <w:i/>
          <w:iCs/>
        </w:rPr>
        <w:t xml:space="preserve"> and an </w:t>
      </w:r>
      <w:r w:rsidRPr="00976860">
        <w:rPr>
          <w:i/>
          <w:iCs/>
          <w:u w:val="single"/>
        </w:rPr>
        <w:t>outline</w:t>
      </w:r>
      <w:r w:rsidRPr="00976860">
        <w:rPr>
          <w:i/>
          <w:iCs/>
        </w:rPr>
        <w:t xml:space="preserve"> of the expected Independent Study Report. Student </w:t>
      </w:r>
      <w:r w:rsidRPr="00976860">
        <w:rPr>
          <w:i/>
          <w:iCs/>
          <w:u w:val="single"/>
        </w:rPr>
        <w:t>reviews the work plan</w:t>
      </w:r>
      <w:r w:rsidRPr="00976860">
        <w:rPr>
          <w:i/>
          <w:iCs/>
        </w:rPr>
        <w:t xml:space="preserve"> and discusses obstacles and key learnings form the first weeks of their investigation. Any modifications to the research questions (e.g., based on findings in newly discovered sources) should be completed at this time.</w:t>
      </w:r>
    </w:p>
    <w:p w14:paraId="5C093D25" w14:textId="3386DDFC" w:rsidR="000E6B13" w:rsidRPr="000E6B13" w:rsidRDefault="00976860" w:rsidP="00690598">
      <w:pPr>
        <w:rPr>
          <w:color w:val="4472C4" w:themeColor="accent1"/>
        </w:rPr>
      </w:pPr>
      <w:r w:rsidRPr="00976860">
        <w:rPr>
          <w:b/>
          <w:bCs/>
          <w:i/>
          <w:iCs/>
        </w:rPr>
        <w:t>Milestone 3 (week ~13 of semester)</w:t>
      </w:r>
      <w:r w:rsidRPr="00976860">
        <w:rPr>
          <w:i/>
          <w:iCs/>
        </w:rPr>
        <w:t>: Student delivers final Independent Study Report to supervisor. The supervisor may discuss with the student whether the supervisor will agree to reviewing a draft of the Report and provide recommendations for improvement before determining the grade for the Report. In order to prepare for potential dissemination of the findings to the community (e.g., via a presentation to fellow students or a poster contribution at a conference; optional), the Report must include an abstract/executive summary.</w:t>
      </w:r>
      <w:r w:rsidR="00690598">
        <w:rPr>
          <w:color w:val="4472C4" w:themeColor="accent1"/>
        </w:rPr>
        <w:br/>
      </w:r>
    </w:p>
    <w:p w14:paraId="5D7E8C1C" w14:textId="3F38C928" w:rsidR="008D61B6" w:rsidRDefault="008D61B6" w:rsidP="008D61B6">
      <w:pPr>
        <w:rPr>
          <w:b/>
          <w:bCs/>
        </w:rPr>
      </w:pPr>
      <w:r>
        <w:rPr>
          <w:b/>
          <w:bCs/>
        </w:rPr>
        <w:t>4</w:t>
      </w:r>
      <w:r w:rsidRPr="00BE7168">
        <w:rPr>
          <w:b/>
          <w:bCs/>
        </w:rPr>
        <w:t xml:space="preserve">. </w:t>
      </w:r>
      <w:r>
        <w:rPr>
          <w:b/>
          <w:bCs/>
        </w:rPr>
        <w:t>Supervisor approval</w:t>
      </w:r>
    </w:p>
    <w:p w14:paraId="3CCC7C71" w14:textId="49946C4E" w:rsidR="000E6B13" w:rsidRPr="00BE7168" w:rsidRDefault="008D61B6">
      <w:pPr>
        <w:rPr>
          <w:color w:val="4472C4" w:themeColor="accent1"/>
        </w:rPr>
      </w:pPr>
      <w:r w:rsidRPr="008D61B6">
        <w:rPr>
          <w:color w:val="4472C4" w:themeColor="accent1"/>
        </w:rPr>
        <w:t>Signature and date</w:t>
      </w:r>
      <w:r>
        <w:rPr>
          <w:color w:val="4472C4" w:themeColor="accent1"/>
        </w:rPr>
        <w:t>.</w:t>
      </w:r>
    </w:p>
    <w:sectPr w:rsidR="000E6B13" w:rsidRPr="00BE7168" w:rsidSect="0078766C">
      <w:headerReference w:type="default" r:id="rId9"/>
      <w:pgSz w:w="12240" w:h="15840" w:code="1"/>
      <w:pgMar w:top="1418"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C987" w14:textId="77777777" w:rsidR="00E6588A" w:rsidRDefault="00E6588A" w:rsidP="00846195">
      <w:pPr>
        <w:spacing w:after="0" w:line="240" w:lineRule="auto"/>
      </w:pPr>
      <w:r>
        <w:separator/>
      </w:r>
    </w:p>
  </w:endnote>
  <w:endnote w:type="continuationSeparator" w:id="0">
    <w:p w14:paraId="08AEEA14" w14:textId="77777777" w:rsidR="00E6588A" w:rsidRDefault="00E6588A" w:rsidP="0084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947A" w14:textId="77777777" w:rsidR="00E6588A" w:rsidRDefault="00E6588A" w:rsidP="00846195">
      <w:pPr>
        <w:spacing w:after="0" w:line="240" w:lineRule="auto"/>
      </w:pPr>
      <w:r>
        <w:separator/>
      </w:r>
    </w:p>
  </w:footnote>
  <w:footnote w:type="continuationSeparator" w:id="0">
    <w:p w14:paraId="70649D95" w14:textId="77777777" w:rsidR="00E6588A" w:rsidRDefault="00E6588A" w:rsidP="00846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4ED9" w14:textId="2853247B" w:rsidR="00846195" w:rsidRDefault="00846195">
    <w:pPr>
      <w:pStyle w:val="Header"/>
    </w:pPr>
    <w:r w:rsidRPr="00846195">
      <w:rPr>
        <w:noProof/>
      </w:rPr>
      <w:drawing>
        <wp:inline distT="0" distB="0" distL="0" distR="0" wp14:anchorId="07A25786" wp14:editId="6DE5E756">
          <wp:extent cx="2031683" cy="568698"/>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3334" cy="580357"/>
                  </a:xfrm>
                  <a:prstGeom prst="rect">
                    <a:avLst/>
                  </a:prstGeom>
                </pic:spPr>
              </pic:pic>
            </a:graphicData>
          </a:graphic>
        </wp:inline>
      </w:drawing>
    </w:r>
    <w:r>
      <w:tab/>
    </w:r>
    <w:r w:rsidR="0078766C">
      <w:t xml:space="preserve">             </w:t>
    </w:r>
    <w:r w:rsidR="00833427">
      <w:t xml:space="preserve"> </w:t>
    </w:r>
    <w:r w:rsidRPr="0078766C">
      <w:rPr>
        <w:sz w:val="18"/>
        <w:szCs w:val="18"/>
      </w:rPr>
      <w:t xml:space="preserve">IKNS Independent Study Proposal (form version </w:t>
    </w:r>
    <w:r w:rsidR="00A11505">
      <w:rPr>
        <w:sz w:val="18"/>
        <w:szCs w:val="18"/>
      </w:rPr>
      <w:t>09Mar</w:t>
    </w:r>
    <w:r w:rsidR="00690598">
      <w:rPr>
        <w:sz w:val="18"/>
        <w:szCs w:val="18"/>
      </w:rPr>
      <w:t>2023</w:t>
    </w:r>
    <w:r w:rsidR="0078766C" w:rsidRPr="0078766C">
      <w:rPr>
        <w:sz w:val="18"/>
        <w:szCs w:val="18"/>
      </w:rPr>
      <w:t xml:space="preserve">) | Page </w:t>
    </w:r>
    <w:r w:rsidR="0078766C" w:rsidRPr="0078766C">
      <w:rPr>
        <w:sz w:val="18"/>
        <w:szCs w:val="18"/>
      </w:rPr>
      <w:fldChar w:fldCharType="begin"/>
    </w:r>
    <w:r w:rsidR="0078766C" w:rsidRPr="0078766C">
      <w:rPr>
        <w:sz w:val="18"/>
        <w:szCs w:val="18"/>
      </w:rPr>
      <w:instrText xml:space="preserve"> PAGE   \* MERGEFORMAT </w:instrText>
    </w:r>
    <w:r w:rsidR="0078766C" w:rsidRPr="0078766C">
      <w:rPr>
        <w:sz w:val="18"/>
        <w:szCs w:val="18"/>
      </w:rPr>
      <w:fldChar w:fldCharType="separate"/>
    </w:r>
    <w:r w:rsidR="00A30D3F">
      <w:rPr>
        <w:noProof/>
        <w:sz w:val="18"/>
        <w:szCs w:val="18"/>
      </w:rPr>
      <w:t>1</w:t>
    </w:r>
    <w:r w:rsidR="0078766C" w:rsidRPr="0078766C">
      <w:rPr>
        <w:sz w:val="18"/>
        <w:szCs w:val="18"/>
      </w:rPr>
      <w:fldChar w:fldCharType="end"/>
    </w:r>
    <w:r w:rsidR="0078766C" w:rsidRPr="0078766C">
      <w:rPr>
        <w:sz w:val="18"/>
        <w:szCs w:val="18"/>
      </w:rPr>
      <w:t xml:space="preserve"> of </w:t>
    </w:r>
    <w:r w:rsidR="0078766C" w:rsidRPr="0078766C">
      <w:rPr>
        <w:sz w:val="18"/>
        <w:szCs w:val="18"/>
      </w:rPr>
      <w:fldChar w:fldCharType="begin"/>
    </w:r>
    <w:r w:rsidR="0078766C" w:rsidRPr="0078766C">
      <w:rPr>
        <w:sz w:val="18"/>
        <w:szCs w:val="18"/>
      </w:rPr>
      <w:instrText xml:space="preserve"> NUMPAGES   \* MERGEFORMAT </w:instrText>
    </w:r>
    <w:r w:rsidR="0078766C" w:rsidRPr="0078766C">
      <w:rPr>
        <w:sz w:val="18"/>
        <w:szCs w:val="18"/>
      </w:rPr>
      <w:fldChar w:fldCharType="separate"/>
    </w:r>
    <w:r w:rsidR="00A30D3F">
      <w:rPr>
        <w:noProof/>
        <w:sz w:val="18"/>
        <w:szCs w:val="18"/>
      </w:rPr>
      <w:t>1</w:t>
    </w:r>
    <w:r w:rsidR="0078766C" w:rsidRPr="0078766C">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30824"/>
    <w:multiLevelType w:val="hybridMultilevel"/>
    <w:tmpl w:val="FCAE3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7430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17"/>
    <w:rsid w:val="00085CAC"/>
    <w:rsid w:val="000E4CEF"/>
    <w:rsid w:val="000E6B13"/>
    <w:rsid w:val="00172305"/>
    <w:rsid w:val="001771FB"/>
    <w:rsid w:val="001859B1"/>
    <w:rsid w:val="001C1D6E"/>
    <w:rsid w:val="002077E2"/>
    <w:rsid w:val="002467DB"/>
    <w:rsid w:val="002640CF"/>
    <w:rsid w:val="00280AF2"/>
    <w:rsid w:val="0028126B"/>
    <w:rsid w:val="002A18E9"/>
    <w:rsid w:val="003218E5"/>
    <w:rsid w:val="00330424"/>
    <w:rsid w:val="00447C24"/>
    <w:rsid w:val="00457017"/>
    <w:rsid w:val="00534B9F"/>
    <w:rsid w:val="005D6708"/>
    <w:rsid w:val="006607E9"/>
    <w:rsid w:val="00676EAB"/>
    <w:rsid w:val="00690598"/>
    <w:rsid w:val="006A1A22"/>
    <w:rsid w:val="00751A76"/>
    <w:rsid w:val="007543BD"/>
    <w:rsid w:val="0078766C"/>
    <w:rsid w:val="007A25FA"/>
    <w:rsid w:val="007B2177"/>
    <w:rsid w:val="007D1594"/>
    <w:rsid w:val="007F19B5"/>
    <w:rsid w:val="00833427"/>
    <w:rsid w:val="00846195"/>
    <w:rsid w:val="008D61B6"/>
    <w:rsid w:val="00976860"/>
    <w:rsid w:val="009C0EDC"/>
    <w:rsid w:val="009E5CD7"/>
    <w:rsid w:val="00A004D8"/>
    <w:rsid w:val="00A01EAE"/>
    <w:rsid w:val="00A11505"/>
    <w:rsid w:val="00A2376B"/>
    <w:rsid w:val="00A30D3F"/>
    <w:rsid w:val="00AF65B9"/>
    <w:rsid w:val="00B0346D"/>
    <w:rsid w:val="00B3657B"/>
    <w:rsid w:val="00B61F0C"/>
    <w:rsid w:val="00BE7168"/>
    <w:rsid w:val="00C5063A"/>
    <w:rsid w:val="00C87CAA"/>
    <w:rsid w:val="00C945D7"/>
    <w:rsid w:val="00CA43DB"/>
    <w:rsid w:val="00E54660"/>
    <w:rsid w:val="00E62F9A"/>
    <w:rsid w:val="00E63B23"/>
    <w:rsid w:val="00E6588A"/>
    <w:rsid w:val="00F044EB"/>
    <w:rsid w:val="00F51A69"/>
    <w:rsid w:val="00F6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8CF1F"/>
  <w15:chartTrackingRefBased/>
  <w15:docId w15:val="{2F568F6C-21DC-4B9D-BCA5-06B9AC80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195"/>
  </w:style>
  <w:style w:type="paragraph" w:styleId="Footer">
    <w:name w:val="footer"/>
    <w:basedOn w:val="Normal"/>
    <w:link w:val="FooterChar"/>
    <w:uiPriority w:val="99"/>
    <w:unhideWhenUsed/>
    <w:rsid w:val="00846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195"/>
  </w:style>
  <w:style w:type="paragraph" w:styleId="ListParagraph">
    <w:name w:val="List Paragraph"/>
    <w:basedOn w:val="Normal"/>
    <w:uiPriority w:val="34"/>
    <w:qFormat/>
    <w:rsid w:val="00AF65B9"/>
    <w:pPr>
      <w:ind w:left="720"/>
      <w:contextualSpacing/>
    </w:pPr>
  </w:style>
  <w:style w:type="character" w:styleId="Hyperlink">
    <w:name w:val="Hyperlink"/>
    <w:basedOn w:val="DefaultParagraphFont"/>
    <w:uiPriority w:val="99"/>
    <w:unhideWhenUsed/>
    <w:rsid w:val="00C87CAA"/>
    <w:rPr>
      <w:color w:val="0563C1" w:themeColor="hyperlink"/>
      <w:u w:val="single"/>
    </w:rPr>
  </w:style>
  <w:style w:type="character" w:customStyle="1" w:styleId="UnresolvedMention1">
    <w:name w:val="Unresolved Mention1"/>
    <w:basedOn w:val="DefaultParagraphFont"/>
    <w:uiPriority w:val="99"/>
    <w:semiHidden/>
    <w:unhideWhenUsed/>
    <w:rsid w:val="00C87CAA"/>
    <w:rPr>
      <w:color w:val="605E5C"/>
      <w:shd w:val="clear" w:color="auto" w:fill="E1DFDD"/>
    </w:rPr>
  </w:style>
  <w:style w:type="character" w:styleId="FollowedHyperlink">
    <w:name w:val="FollowedHyperlink"/>
    <w:basedOn w:val="DefaultParagraphFont"/>
    <w:uiPriority w:val="99"/>
    <w:semiHidden/>
    <w:unhideWhenUsed/>
    <w:rsid w:val="00A00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columbia.edu/academics/masters/information-and-knowledge-strategy-ikns/curriculum-courses-0/elective-courses" TargetMode="External"/><Relationship Id="rId3" Type="http://schemas.openxmlformats.org/officeDocument/2006/relationships/settings" Target="settings.xml"/><Relationship Id="rId7" Type="http://schemas.openxmlformats.org/officeDocument/2006/relationships/hyperlink" Target="https://sps.columbia.edu/academics/masters/information-and-knowledge-strategy-ikns/curriculum-courses-0/elective-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cjm</dc:creator>
  <cp:keywords/>
  <dc:description/>
  <cp:lastModifiedBy>cjm</cp:lastModifiedBy>
  <cp:revision>6</cp:revision>
  <cp:lastPrinted>2022-03-12T15:46:00Z</cp:lastPrinted>
  <dcterms:created xsi:type="dcterms:W3CDTF">2023-03-09T17:53:00Z</dcterms:created>
  <dcterms:modified xsi:type="dcterms:W3CDTF">2023-03-09T18:02:00Z</dcterms:modified>
</cp:coreProperties>
</file>